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A156A" w14:textId="0242D6F6" w:rsidR="00D13F8E" w:rsidRPr="003A09A6" w:rsidRDefault="00F142FB" w:rsidP="00D13F8E">
      <w:pPr>
        <w:spacing w:after="160" w:line="240" w:lineRule="auto"/>
        <w:rPr>
          <w:rFonts w:ascii="Calibri" w:eastAsia="Calibri" w:hAnsi="Calibri" w:cs="Calibri"/>
          <w:b/>
          <w:bCs/>
          <w:sz w:val="40"/>
          <w:szCs w:val="40"/>
        </w:rPr>
      </w:pPr>
      <w:r>
        <w:rPr>
          <w:rFonts w:ascii="Calibri" w:eastAsia="Calibri" w:hAnsi="Calibri" w:cs="Calibri"/>
          <w:b/>
          <w:bCs/>
          <w:sz w:val="40"/>
          <w:szCs w:val="40"/>
        </w:rPr>
        <w:t xml:space="preserve">Programme de certification en alignement de la CMVA/ACVM </w:t>
      </w:r>
    </w:p>
    <w:p w14:paraId="04146632" w14:textId="76B4B423" w:rsidR="00D13F8E" w:rsidRPr="003A09A6" w:rsidRDefault="00F142FB" w:rsidP="00D13F8E">
      <w:pPr>
        <w:spacing w:after="160" w:line="240" w:lineRule="auto"/>
        <w:rPr>
          <w:rFonts w:ascii="Calibri" w:eastAsia="Calibri" w:hAnsi="Calibri" w:cs="Calibri"/>
          <w:b/>
          <w:bCs/>
          <w:sz w:val="40"/>
          <w:szCs w:val="40"/>
        </w:rPr>
      </w:pPr>
      <w:r>
        <w:rPr>
          <w:rFonts w:ascii="Calibri" w:eastAsia="Calibri" w:hAnsi="Calibri" w:cs="Calibri"/>
          <w:b/>
          <w:bCs/>
          <w:sz w:val="40"/>
          <w:szCs w:val="40"/>
        </w:rPr>
        <w:t xml:space="preserve">Alignement des machines et des arbres rotatifs niveau 1 et niveau 2, objectif de performance </w:t>
      </w:r>
    </w:p>
    <w:p w14:paraId="1DA138C0" w14:textId="77777777" w:rsidR="00D13F8E" w:rsidRPr="003A09A6" w:rsidRDefault="00D13F8E" w:rsidP="00D13F8E">
      <w:pPr>
        <w:widowControl w:val="0"/>
        <w:autoSpaceDE w:val="0"/>
        <w:autoSpaceDN w:val="0"/>
        <w:spacing w:before="10" w:after="0" w:line="240" w:lineRule="auto"/>
        <w:rPr>
          <w:rFonts w:ascii="Calibri" w:eastAsia="Times New Roman" w:hAnsi="Calibri" w:cs="Calibri"/>
          <w:sz w:val="15"/>
          <w:szCs w:val="24"/>
        </w:rPr>
      </w:pPr>
    </w:p>
    <w:p w14:paraId="430F9DBD" w14:textId="7B468429" w:rsidR="00780039" w:rsidRPr="003A09A6" w:rsidRDefault="00780039" w:rsidP="00780039">
      <w:pPr>
        <w:spacing w:line="240" w:lineRule="auto"/>
      </w:pPr>
      <w:r w:rsidRPr="003A09A6">
        <w:t xml:space="preserve">Ces objectifs de performance définissent les connaissances </w:t>
      </w:r>
      <w:r w:rsidRPr="003A09A6">
        <w:t>qu’une personne</w:t>
      </w:r>
      <w:r w:rsidRPr="003A09A6">
        <w:t xml:space="preserve"> certifié</w:t>
      </w:r>
      <w:r w:rsidR="00664F4A">
        <w:t>e</w:t>
      </w:r>
      <w:r w:rsidRPr="003A09A6">
        <w:t xml:space="preserve"> devrait être capable de mettre en œuvre lors de l'alignement des arbres rotatifs lors de l'installation d'une unité de machine (par exemple, une pompe et un moteur), que ce soit pour une nouvelle installation, une réinstallation ou dans le cadre d'un contrôle préventif de maintenance. Ces objectifs sont directement basés sur la norme ANSI/ASA S2.75-2017/Partie</w:t>
      </w:r>
      <w:r w:rsidR="00664F4A">
        <w:t>s</w:t>
      </w:r>
      <w:r w:rsidRPr="003A09A6">
        <w:t xml:space="preserve"> 1 &amp; 2 et ont été préparés par les membres du comité de formation technique de la CMVA/ACVM. Tous les examens comportent le même pourcentage de questions par grand sujet que celui indiqué dans l'intitulé de ce sujet. Ce document est disponible sur www.cmva.com pour les membres de la CMVA. Vérifiez régulièrement pour obtenir la version la plus récente.</w:t>
      </w:r>
    </w:p>
    <w:p w14:paraId="33798AB3" w14:textId="77777777" w:rsidR="00D13F8E" w:rsidRPr="003A09A6" w:rsidRDefault="00D13F8E" w:rsidP="00D13F8E">
      <w:pPr>
        <w:widowControl w:val="0"/>
        <w:autoSpaceDE w:val="0"/>
        <w:autoSpaceDN w:val="0"/>
        <w:spacing w:after="0" w:line="240" w:lineRule="auto"/>
        <w:rPr>
          <w:rFonts w:ascii="Calibri" w:eastAsia="Times New Roman" w:hAnsi="Calibri" w:cs="Calibri"/>
        </w:rPr>
      </w:pPr>
    </w:p>
    <w:p w14:paraId="58CAC726" w14:textId="1CF0C8F0" w:rsidR="00D13F8E" w:rsidRPr="003A09A6" w:rsidRDefault="00780039" w:rsidP="00D13F8E">
      <w:pPr>
        <w:widowControl w:val="0"/>
        <w:autoSpaceDE w:val="0"/>
        <w:autoSpaceDN w:val="0"/>
        <w:spacing w:after="4" w:line="240" w:lineRule="auto"/>
        <w:ind w:left="219"/>
        <w:rPr>
          <w:rFonts w:ascii="Calibri" w:eastAsia="Times New Roman" w:hAnsi="Calibri" w:cs="Calibri"/>
          <w:sz w:val="24"/>
          <w:szCs w:val="24"/>
        </w:rPr>
      </w:pPr>
      <w:r w:rsidRPr="003A09A6">
        <w:rPr>
          <w:rFonts w:ascii="Calibri" w:eastAsia="Times New Roman" w:hAnsi="Calibri" w:cs="Calibri"/>
          <w:sz w:val="24"/>
          <w:szCs w:val="24"/>
        </w:rPr>
        <w:t>Conditions préalables</w:t>
      </w: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936"/>
        <w:gridCol w:w="1777"/>
      </w:tblGrid>
      <w:tr w:rsidR="00D13F8E" w:rsidRPr="003A09A6" w14:paraId="27319CAD" w14:textId="77777777" w:rsidTr="009C6984">
        <w:trPr>
          <w:trHeight w:val="288"/>
        </w:trPr>
        <w:tc>
          <w:tcPr>
            <w:tcW w:w="5670" w:type="dxa"/>
          </w:tcPr>
          <w:p w14:paraId="7646D9A3" w14:textId="597333D5" w:rsidR="00D13F8E" w:rsidRPr="003A09A6" w:rsidRDefault="00780039" w:rsidP="00D13F8E">
            <w:pPr>
              <w:spacing w:line="273" w:lineRule="exact"/>
              <w:ind w:left="107"/>
              <w:rPr>
                <w:rFonts w:ascii="Calibri" w:eastAsia="Times New Roman" w:hAnsi="Calibri" w:cs="Calibri"/>
                <w:sz w:val="24"/>
                <w:lang w:val="fr-CA"/>
              </w:rPr>
            </w:pPr>
            <w:r w:rsidRPr="003A09A6">
              <w:rPr>
                <w:rFonts w:ascii="Calibri" w:eastAsia="Times New Roman" w:hAnsi="Calibri" w:cs="Calibri"/>
                <w:sz w:val="24"/>
                <w:lang w:val="fr-CA"/>
              </w:rPr>
              <w:t>Niveau</w:t>
            </w:r>
          </w:p>
        </w:tc>
        <w:tc>
          <w:tcPr>
            <w:tcW w:w="936" w:type="dxa"/>
            <w:vAlign w:val="center"/>
          </w:tcPr>
          <w:p w14:paraId="17184471" w14:textId="77777777" w:rsidR="00D13F8E" w:rsidRPr="003A09A6" w:rsidRDefault="00D13F8E" w:rsidP="00D13F8E">
            <w:pPr>
              <w:tabs>
                <w:tab w:val="left" w:pos="1530"/>
              </w:tabs>
              <w:jc w:val="center"/>
              <w:rPr>
                <w:rFonts w:ascii="Calibri" w:eastAsia="Times New Roman" w:hAnsi="Calibri" w:cs="Calibri"/>
                <w:b/>
                <w:sz w:val="28"/>
                <w:lang w:val="fr-CA"/>
              </w:rPr>
            </w:pPr>
            <w:r w:rsidRPr="003A09A6">
              <w:rPr>
                <w:rFonts w:ascii="Calibri" w:eastAsia="Times New Roman" w:hAnsi="Calibri" w:cs="Calibri"/>
                <w:b/>
                <w:w w:val="99"/>
                <w:sz w:val="28"/>
                <w:lang w:val="fr-CA"/>
              </w:rPr>
              <w:t>1</w:t>
            </w:r>
          </w:p>
        </w:tc>
        <w:tc>
          <w:tcPr>
            <w:tcW w:w="1777" w:type="dxa"/>
            <w:vAlign w:val="center"/>
          </w:tcPr>
          <w:p w14:paraId="19067134" w14:textId="77777777" w:rsidR="00D13F8E" w:rsidRPr="003A09A6" w:rsidRDefault="00D13F8E" w:rsidP="00D13F8E">
            <w:pPr>
              <w:tabs>
                <w:tab w:val="left" w:pos="1530"/>
              </w:tabs>
              <w:jc w:val="center"/>
              <w:rPr>
                <w:rFonts w:ascii="Calibri" w:eastAsia="Times New Roman" w:hAnsi="Calibri" w:cs="Calibri"/>
                <w:b/>
                <w:sz w:val="28"/>
                <w:lang w:val="fr-CA"/>
              </w:rPr>
            </w:pPr>
            <w:r w:rsidRPr="003A09A6">
              <w:rPr>
                <w:rFonts w:ascii="Calibri" w:eastAsia="Times New Roman" w:hAnsi="Calibri" w:cs="Calibri"/>
                <w:b/>
                <w:w w:val="99"/>
                <w:sz w:val="28"/>
                <w:lang w:val="fr-CA"/>
              </w:rPr>
              <w:t>2</w:t>
            </w:r>
          </w:p>
        </w:tc>
      </w:tr>
      <w:tr w:rsidR="00D13F8E" w:rsidRPr="003A09A6" w14:paraId="74BC3EAD" w14:textId="77777777" w:rsidTr="009C6984">
        <w:trPr>
          <w:trHeight w:val="288"/>
        </w:trPr>
        <w:tc>
          <w:tcPr>
            <w:tcW w:w="5670" w:type="dxa"/>
          </w:tcPr>
          <w:p w14:paraId="355468F2" w14:textId="40EBB4F0" w:rsidR="00D13F8E" w:rsidRPr="003A09A6" w:rsidRDefault="00780039" w:rsidP="00D13F8E">
            <w:pPr>
              <w:spacing w:line="273" w:lineRule="exact"/>
              <w:ind w:left="107"/>
              <w:rPr>
                <w:rFonts w:ascii="Calibri" w:eastAsia="Times New Roman" w:hAnsi="Calibri" w:cs="Calibri"/>
                <w:sz w:val="24"/>
                <w:lang w:val="fr-CA"/>
              </w:rPr>
            </w:pPr>
            <w:r w:rsidRPr="003A09A6">
              <w:rPr>
                <w:rFonts w:ascii="Calibri" w:eastAsia="Times New Roman" w:hAnsi="Calibri" w:cs="Calibri"/>
                <w:sz w:val="24"/>
                <w:lang w:val="fr-CA"/>
              </w:rPr>
              <w:t>Heures minimales de formation</w:t>
            </w:r>
          </w:p>
        </w:tc>
        <w:tc>
          <w:tcPr>
            <w:tcW w:w="936" w:type="dxa"/>
            <w:vAlign w:val="center"/>
          </w:tcPr>
          <w:p w14:paraId="024AEC6D" w14:textId="77777777" w:rsidR="00D13F8E" w:rsidRPr="003A09A6" w:rsidRDefault="00D13F8E" w:rsidP="00D13F8E">
            <w:pPr>
              <w:tabs>
                <w:tab w:val="left" w:pos="1530"/>
              </w:tabs>
              <w:jc w:val="center"/>
              <w:rPr>
                <w:rFonts w:ascii="Calibri" w:eastAsia="Times New Roman" w:hAnsi="Calibri" w:cs="Calibri"/>
                <w:b/>
                <w:w w:val="99"/>
                <w:sz w:val="28"/>
                <w:lang w:val="fr-CA"/>
              </w:rPr>
            </w:pPr>
            <w:r w:rsidRPr="003A09A6">
              <w:rPr>
                <w:rFonts w:ascii="Calibri" w:eastAsia="Times New Roman" w:hAnsi="Calibri" w:cs="Calibri"/>
                <w:sz w:val="24"/>
                <w:lang w:val="fr-CA"/>
              </w:rPr>
              <w:t>14</w:t>
            </w:r>
          </w:p>
        </w:tc>
        <w:tc>
          <w:tcPr>
            <w:tcW w:w="1777" w:type="dxa"/>
            <w:vAlign w:val="center"/>
          </w:tcPr>
          <w:p w14:paraId="0F5CC347" w14:textId="77777777" w:rsidR="00D13F8E" w:rsidRPr="003A09A6" w:rsidRDefault="00D13F8E" w:rsidP="00D13F8E">
            <w:pPr>
              <w:tabs>
                <w:tab w:val="left" w:pos="1530"/>
              </w:tabs>
              <w:jc w:val="center"/>
              <w:rPr>
                <w:rFonts w:ascii="Calibri" w:eastAsia="Times New Roman" w:hAnsi="Calibri" w:cs="Calibri"/>
                <w:b/>
                <w:w w:val="99"/>
                <w:sz w:val="28"/>
                <w:lang w:val="fr-CA"/>
              </w:rPr>
            </w:pPr>
            <w:r w:rsidRPr="003A09A6">
              <w:rPr>
                <w:rFonts w:ascii="Calibri" w:eastAsia="Times New Roman" w:hAnsi="Calibri" w:cs="Calibri"/>
                <w:sz w:val="24"/>
                <w:lang w:val="fr-CA"/>
              </w:rPr>
              <w:t>26 (14+12)</w:t>
            </w:r>
          </w:p>
        </w:tc>
      </w:tr>
      <w:tr w:rsidR="00D13F8E" w:rsidRPr="003A09A6" w14:paraId="27D323F6" w14:textId="77777777" w:rsidTr="009C6984">
        <w:trPr>
          <w:trHeight w:val="288"/>
        </w:trPr>
        <w:tc>
          <w:tcPr>
            <w:tcW w:w="5670" w:type="dxa"/>
          </w:tcPr>
          <w:p w14:paraId="74BD796A" w14:textId="47F240F6" w:rsidR="00D13F8E" w:rsidRPr="003A09A6" w:rsidRDefault="00780039" w:rsidP="00D13F8E">
            <w:pPr>
              <w:spacing w:line="273" w:lineRule="exact"/>
              <w:ind w:left="107"/>
              <w:rPr>
                <w:rFonts w:ascii="Calibri" w:eastAsia="Times New Roman" w:hAnsi="Calibri" w:cs="Calibri"/>
                <w:sz w:val="24"/>
                <w:lang w:val="fr-CA"/>
              </w:rPr>
            </w:pPr>
            <w:r w:rsidRPr="003A09A6">
              <w:rPr>
                <w:rFonts w:ascii="Calibri" w:eastAsia="Times New Roman" w:hAnsi="Calibri" w:cs="Calibri"/>
                <w:sz w:val="24"/>
                <w:lang w:val="fr-CA"/>
              </w:rPr>
              <w:t>Expérience/formation pratique minimale (mois)</w:t>
            </w:r>
          </w:p>
        </w:tc>
        <w:tc>
          <w:tcPr>
            <w:tcW w:w="936" w:type="dxa"/>
            <w:vAlign w:val="center"/>
          </w:tcPr>
          <w:p w14:paraId="23E7E067" w14:textId="77777777" w:rsidR="00D13F8E" w:rsidRPr="003A09A6" w:rsidRDefault="00D13F8E" w:rsidP="00D13F8E">
            <w:pPr>
              <w:tabs>
                <w:tab w:val="left" w:pos="1530"/>
              </w:tabs>
              <w:jc w:val="center"/>
              <w:rPr>
                <w:rFonts w:ascii="Calibri" w:eastAsia="Times New Roman" w:hAnsi="Calibri" w:cs="Calibri"/>
                <w:b/>
                <w:w w:val="99"/>
                <w:sz w:val="28"/>
                <w:lang w:val="fr-CA"/>
              </w:rPr>
            </w:pPr>
            <w:r w:rsidRPr="003A09A6">
              <w:rPr>
                <w:rFonts w:ascii="Calibri" w:eastAsia="Times New Roman" w:hAnsi="Calibri" w:cs="Calibri"/>
                <w:sz w:val="24"/>
                <w:lang w:val="fr-CA"/>
              </w:rPr>
              <w:t>6</w:t>
            </w:r>
          </w:p>
        </w:tc>
        <w:tc>
          <w:tcPr>
            <w:tcW w:w="1777" w:type="dxa"/>
            <w:vAlign w:val="center"/>
          </w:tcPr>
          <w:p w14:paraId="1198A3DE" w14:textId="77777777" w:rsidR="00D13F8E" w:rsidRPr="003A09A6" w:rsidRDefault="00D13F8E" w:rsidP="00D13F8E">
            <w:pPr>
              <w:tabs>
                <w:tab w:val="left" w:pos="1530"/>
              </w:tabs>
              <w:jc w:val="center"/>
              <w:rPr>
                <w:rFonts w:ascii="Calibri" w:eastAsia="Times New Roman" w:hAnsi="Calibri" w:cs="Calibri"/>
                <w:b/>
                <w:w w:val="99"/>
                <w:sz w:val="28"/>
                <w:lang w:val="fr-CA"/>
              </w:rPr>
            </w:pPr>
            <w:r w:rsidRPr="003A09A6">
              <w:rPr>
                <w:rFonts w:ascii="Calibri" w:eastAsia="Times New Roman" w:hAnsi="Calibri" w:cs="Calibri"/>
                <w:sz w:val="24"/>
                <w:lang w:val="fr-CA"/>
              </w:rPr>
              <w:t>12</w:t>
            </w:r>
          </w:p>
        </w:tc>
      </w:tr>
      <w:tr w:rsidR="00D13F8E" w:rsidRPr="003A09A6" w14:paraId="34164DD8" w14:textId="77777777" w:rsidTr="009C6984">
        <w:trPr>
          <w:trHeight w:val="288"/>
        </w:trPr>
        <w:tc>
          <w:tcPr>
            <w:tcW w:w="5670" w:type="dxa"/>
          </w:tcPr>
          <w:p w14:paraId="6A176390" w14:textId="384EE041" w:rsidR="00D13F8E" w:rsidRPr="003A09A6" w:rsidRDefault="00780039" w:rsidP="00D13F8E">
            <w:pPr>
              <w:spacing w:line="273" w:lineRule="exact"/>
              <w:ind w:left="107"/>
              <w:rPr>
                <w:rFonts w:ascii="Calibri" w:eastAsia="Times New Roman" w:hAnsi="Calibri" w:cs="Calibri"/>
                <w:sz w:val="24"/>
                <w:lang w:val="fr-CA"/>
              </w:rPr>
            </w:pPr>
            <w:r w:rsidRPr="003A09A6">
              <w:rPr>
                <w:rFonts w:ascii="Calibri" w:eastAsia="Times New Roman" w:hAnsi="Calibri" w:cs="Calibri"/>
                <w:sz w:val="24"/>
                <w:lang w:val="fr-CA"/>
              </w:rPr>
              <w:t>Nombre de questions</w:t>
            </w:r>
          </w:p>
        </w:tc>
        <w:tc>
          <w:tcPr>
            <w:tcW w:w="936" w:type="dxa"/>
            <w:vAlign w:val="center"/>
          </w:tcPr>
          <w:p w14:paraId="1E538B4B" w14:textId="77777777" w:rsidR="00D13F8E" w:rsidRPr="003A09A6" w:rsidRDefault="00D13F8E" w:rsidP="00D13F8E">
            <w:pPr>
              <w:jc w:val="center"/>
              <w:rPr>
                <w:rFonts w:ascii="Calibri" w:eastAsia="Times New Roman" w:hAnsi="Calibri" w:cs="Calibri"/>
                <w:sz w:val="24"/>
                <w:lang w:val="fr-CA"/>
              </w:rPr>
            </w:pPr>
            <w:r w:rsidRPr="003A09A6">
              <w:rPr>
                <w:rFonts w:ascii="Calibri" w:eastAsia="Times New Roman" w:hAnsi="Calibri" w:cs="Calibri"/>
                <w:sz w:val="24"/>
                <w:lang w:val="fr-CA"/>
              </w:rPr>
              <w:t>100</w:t>
            </w:r>
          </w:p>
        </w:tc>
        <w:tc>
          <w:tcPr>
            <w:tcW w:w="1777" w:type="dxa"/>
            <w:vAlign w:val="center"/>
          </w:tcPr>
          <w:p w14:paraId="06137904" w14:textId="77777777" w:rsidR="00D13F8E" w:rsidRPr="003A09A6" w:rsidRDefault="00D13F8E" w:rsidP="00D13F8E">
            <w:pPr>
              <w:jc w:val="center"/>
              <w:rPr>
                <w:rFonts w:ascii="Calibri" w:eastAsia="Times New Roman" w:hAnsi="Calibri" w:cs="Calibri"/>
                <w:sz w:val="24"/>
                <w:lang w:val="fr-CA"/>
              </w:rPr>
            </w:pPr>
            <w:r w:rsidRPr="003A09A6">
              <w:rPr>
                <w:rFonts w:ascii="Calibri" w:eastAsia="Times New Roman" w:hAnsi="Calibri" w:cs="Calibri"/>
                <w:sz w:val="24"/>
                <w:lang w:val="fr-CA"/>
              </w:rPr>
              <w:t>100</w:t>
            </w:r>
          </w:p>
        </w:tc>
      </w:tr>
      <w:tr w:rsidR="00D13F8E" w:rsidRPr="003A09A6" w14:paraId="3DACA7C0" w14:textId="77777777" w:rsidTr="009C6984">
        <w:trPr>
          <w:trHeight w:val="288"/>
        </w:trPr>
        <w:tc>
          <w:tcPr>
            <w:tcW w:w="5670" w:type="dxa"/>
          </w:tcPr>
          <w:p w14:paraId="56B52492" w14:textId="7D8B6CF4" w:rsidR="00D13F8E" w:rsidRPr="003A09A6" w:rsidRDefault="00780039" w:rsidP="00D13F8E">
            <w:pPr>
              <w:spacing w:line="273" w:lineRule="exact"/>
              <w:ind w:left="107"/>
              <w:rPr>
                <w:rFonts w:ascii="Calibri" w:eastAsia="Times New Roman" w:hAnsi="Calibri" w:cs="Calibri"/>
                <w:sz w:val="24"/>
                <w:lang w:val="fr-CA"/>
              </w:rPr>
            </w:pPr>
            <w:r w:rsidRPr="003A09A6">
              <w:rPr>
                <w:rFonts w:ascii="Calibri" w:eastAsia="Times New Roman" w:hAnsi="Calibri" w:cs="Calibri"/>
                <w:sz w:val="24"/>
                <w:lang w:val="fr-CA"/>
              </w:rPr>
              <w:t>Nombre d’heures autorisées</w:t>
            </w:r>
          </w:p>
        </w:tc>
        <w:tc>
          <w:tcPr>
            <w:tcW w:w="936" w:type="dxa"/>
            <w:vAlign w:val="center"/>
          </w:tcPr>
          <w:p w14:paraId="7E48CB5A" w14:textId="77777777" w:rsidR="00D13F8E" w:rsidRPr="003A09A6" w:rsidRDefault="00D13F8E" w:rsidP="00D13F8E">
            <w:pPr>
              <w:jc w:val="center"/>
              <w:rPr>
                <w:rFonts w:ascii="Calibri" w:eastAsia="Times New Roman" w:hAnsi="Calibri" w:cs="Calibri"/>
                <w:sz w:val="24"/>
                <w:lang w:val="fr-CA"/>
              </w:rPr>
            </w:pPr>
            <w:r w:rsidRPr="003A09A6">
              <w:rPr>
                <w:rFonts w:ascii="Calibri" w:eastAsia="Times New Roman" w:hAnsi="Calibri" w:cs="Calibri"/>
                <w:sz w:val="24"/>
                <w:lang w:val="fr-CA"/>
              </w:rPr>
              <w:t>2</w:t>
            </w:r>
          </w:p>
        </w:tc>
        <w:tc>
          <w:tcPr>
            <w:tcW w:w="1777" w:type="dxa"/>
            <w:vAlign w:val="center"/>
          </w:tcPr>
          <w:p w14:paraId="49AE457D" w14:textId="77777777" w:rsidR="00D13F8E" w:rsidRPr="003A09A6" w:rsidRDefault="00D13F8E" w:rsidP="00D13F8E">
            <w:pPr>
              <w:jc w:val="center"/>
              <w:rPr>
                <w:rFonts w:ascii="Calibri" w:eastAsia="Times New Roman" w:hAnsi="Calibri" w:cs="Calibri"/>
                <w:sz w:val="24"/>
                <w:lang w:val="fr-CA"/>
              </w:rPr>
            </w:pPr>
            <w:r w:rsidRPr="003A09A6">
              <w:rPr>
                <w:rFonts w:ascii="Calibri" w:eastAsia="Times New Roman" w:hAnsi="Calibri" w:cs="Calibri"/>
                <w:sz w:val="24"/>
                <w:lang w:val="fr-CA"/>
              </w:rPr>
              <w:t>2</w:t>
            </w:r>
          </w:p>
        </w:tc>
      </w:tr>
    </w:tbl>
    <w:p w14:paraId="23AC3456" w14:textId="08DF60C2" w:rsidR="00D13F8E" w:rsidRPr="003A09A6" w:rsidRDefault="00780039" w:rsidP="00D13F8E">
      <w:pPr>
        <w:widowControl w:val="0"/>
        <w:autoSpaceDE w:val="0"/>
        <w:autoSpaceDN w:val="0"/>
        <w:spacing w:after="4" w:line="240" w:lineRule="auto"/>
        <w:ind w:left="219"/>
        <w:rPr>
          <w:rFonts w:ascii="Times New Roman" w:eastAsia="Times New Roman" w:hAnsi="Times New Roman" w:cs="Times New Roman"/>
          <w:sz w:val="24"/>
          <w:szCs w:val="24"/>
        </w:rPr>
      </w:pPr>
      <w:r w:rsidRPr="003A09A6">
        <w:rPr>
          <w:rFonts w:ascii="Times New Roman" w:eastAsia="Times New Roman" w:hAnsi="Times New Roman" w:cs="Times New Roman"/>
          <w:sz w:val="24"/>
          <w:szCs w:val="24"/>
        </w:rPr>
        <w:t>La note de passage d’examen est de 70%</w:t>
      </w:r>
    </w:p>
    <w:p w14:paraId="20609AF0" w14:textId="77777777" w:rsidR="00D13F8E" w:rsidRPr="003A09A6" w:rsidRDefault="00D13F8E" w:rsidP="00D13F8E">
      <w:pPr>
        <w:spacing w:after="160" w:line="240" w:lineRule="auto"/>
        <w:rPr>
          <w:rFonts w:ascii="Calibri" w:eastAsia="Calibri" w:hAnsi="Calibri" w:cs="Times New Roman"/>
        </w:rPr>
      </w:pPr>
    </w:p>
    <w:p w14:paraId="3524BEE8" w14:textId="77777777" w:rsidR="00D13F8E" w:rsidRPr="003A09A6" w:rsidRDefault="00D13F8E" w:rsidP="00D13F8E">
      <w:pPr>
        <w:spacing w:after="160" w:line="240" w:lineRule="auto"/>
        <w:rPr>
          <w:rFonts w:ascii="Calibri" w:eastAsia="Calibri" w:hAnsi="Calibri" w:cs="Times New Roman"/>
        </w:rPr>
      </w:pPr>
    </w:p>
    <w:p w14:paraId="07570675" w14:textId="5BB78D0F" w:rsidR="00780039" w:rsidRPr="003A09A6" w:rsidRDefault="00780039" w:rsidP="00780039">
      <w:pPr>
        <w:spacing w:line="240" w:lineRule="auto"/>
      </w:pPr>
      <w:r w:rsidRPr="003A09A6">
        <w:rPr>
          <w:b/>
          <w:bCs/>
        </w:rPr>
        <w:t> </w:t>
      </w:r>
      <w:r w:rsidRPr="003A09A6">
        <w:t>La norme ANSI/ASA S2.75-2017/Partie</w:t>
      </w:r>
      <w:r w:rsidR="00664F4A">
        <w:t>s</w:t>
      </w:r>
      <w:r w:rsidRPr="003A09A6">
        <w:t xml:space="preserve"> 1 &amp; 2 concerne l'application des concepts d'alignement en ce qui concerne les positions relatives des arbres rotatifs relié</w:t>
      </w:r>
      <w:r w:rsidR="00664F4A">
        <w:t>es</w:t>
      </w:r>
      <w:r w:rsidRPr="003A09A6">
        <w:t xml:space="preserve"> par des moyens mécaniques. Elle contient des tolérances spécifiques, des facteurs influençant l'alignement, et un aperçu des différentes méthodes de mesure, suivant les composants techniques essentiels de « Mesurer, Analyser, Corriger et </w:t>
      </w:r>
      <w:r w:rsidR="00F142FB" w:rsidRPr="003A09A6">
        <w:t>Documenter »</w:t>
      </w:r>
      <w:r w:rsidRPr="003A09A6">
        <w:t>.</w:t>
      </w:r>
    </w:p>
    <w:p w14:paraId="309F64BC" w14:textId="2388A86D" w:rsidR="00780039" w:rsidRPr="003A09A6" w:rsidRDefault="00780039" w:rsidP="00780039">
      <w:pPr>
        <w:spacing w:line="240" w:lineRule="auto"/>
      </w:pPr>
      <w:r w:rsidRPr="003A09A6">
        <w:t>Cette norme couvre la configuration générale de deux machines montées horizontalement e</w:t>
      </w:r>
      <w:r w:rsidR="00F142FB">
        <w:t xml:space="preserve">t </w:t>
      </w:r>
      <w:r w:rsidRPr="003A09A6">
        <w:t>à l’aide d’un système à quatre paliers.</w:t>
      </w:r>
    </w:p>
    <w:p w14:paraId="6DE85CE8" w14:textId="6A9143BD" w:rsidR="00780039" w:rsidRPr="003A09A6" w:rsidRDefault="00780039" w:rsidP="00780039">
      <w:pPr>
        <w:spacing w:line="240" w:lineRule="auto"/>
      </w:pPr>
      <w:r w:rsidRPr="003A09A6">
        <w:t xml:space="preserve">L'alignement des arbres rotatifs peut être considéré comme un processus ou une série de quatre étapes : Étape </w:t>
      </w:r>
      <w:r w:rsidR="00664F4A">
        <w:t>u</w:t>
      </w:r>
      <w:r w:rsidRPr="003A09A6">
        <w:t>n – Préparation ; Étape Deux – Inspection ; Étape Trois – Mesure et Correction ; et Étape Quatre – Mise en service, conformément à l'Annexe B.</w:t>
      </w:r>
    </w:p>
    <w:p w14:paraId="6DA1131E" w14:textId="77777777" w:rsidR="00D13F8E" w:rsidRPr="003A09A6" w:rsidRDefault="00D13F8E" w:rsidP="00D13F8E">
      <w:pPr>
        <w:spacing w:after="160" w:line="240" w:lineRule="auto"/>
        <w:rPr>
          <w:rFonts w:ascii="Calibri" w:eastAsia="Calibri" w:hAnsi="Calibri" w:cs="Times New Roman"/>
        </w:rPr>
      </w:pPr>
    </w:p>
    <w:p w14:paraId="576746A1" w14:textId="77777777" w:rsidR="00D13F8E" w:rsidRPr="003A09A6" w:rsidRDefault="00D13F8E" w:rsidP="00D13F8E">
      <w:pPr>
        <w:spacing w:after="160" w:line="240" w:lineRule="auto"/>
        <w:rPr>
          <w:rFonts w:ascii="Calibri" w:eastAsia="Calibri" w:hAnsi="Calibri" w:cs="Times New Roman"/>
        </w:rPr>
      </w:pPr>
    </w:p>
    <w:p w14:paraId="300D7B83" w14:textId="77777777" w:rsidR="00D13F8E" w:rsidRPr="003A09A6" w:rsidRDefault="00D13F8E" w:rsidP="00D13F8E">
      <w:pPr>
        <w:spacing w:after="160" w:line="240" w:lineRule="auto"/>
        <w:rPr>
          <w:rFonts w:ascii="Calibri" w:eastAsia="Calibri" w:hAnsi="Calibri" w:cs="Times New Roman"/>
        </w:rPr>
      </w:pPr>
    </w:p>
    <w:p w14:paraId="37775ED6" w14:textId="53E7351E" w:rsidR="00D13F8E" w:rsidRPr="003A09A6" w:rsidRDefault="00F142FB" w:rsidP="009732BA">
      <w:pPr>
        <w:spacing w:after="160" w:line="259" w:lineRule="auto"/>
        <w:rPr>
          <w:rFonts w:ascii="Calibri" w:eastAsia="Calibri" w:hAnsi="Calibri" w:cs="Times New Roman"/>
          <w:b/>
          <w:bCs/>
          <w:sz w:val="40"/>
          <w:szCs w:val="40"/>
        </w:rPr>
      </w:pPr>
      <w:r>
        <w:rPr>
          <w:rFonts w:ascii="Calibri" w:eastAsia="Calibri" w:hAnsi="Calibri" w:cs="Times New Roman"/>
          <w:b/>
          <w:bCs/>
          <w:sz w:val="40"/>
          <w:szCs w:val="40"/>
        </w:rPr>
        <w:t xml:space="preserve">Niveau un- exigences d’un spécialiste d’alignement </w:t>
      </w:r>
    </w:p>
    <w:p w14:paraId="6AD891CA" w14:textId="5B4919FF" w:rsidR="00780039" w:rsidRPr="003A09A6" w:rsidRDefault="00780039" w:rsidP="00D13F8E">
      <w:pPr>
        <w:spacing w:after="160" w:line="240" w:lineRule="auto"/>
        <w:rPr>
          <w:rFonts w:ascii="Calibri" w:eastAsia="Calibri" w:hAnsi="Calibri" w:cs="Times New Roman"/>
          <w:b/>
          <w:bCs/>
          <w:sz w:val="28"/>
          <w:szCs w:val="28"/>
        </w:rPr>
      </w:pPr>
      <w:r w:rsidRPr="003A09A6">
        <w:rPr>
          <w:rFonts w:ascii="Calibri" w:eastAsia="Calibri" w:hAnsi="Calibri" w:cs="Times New Roman"/>
          <w:b/>
          <w:bCs/>
          <w:sz w:val="28"/>
          <w:szCs w:val="28"/>
        </w:rPr>
        <w:t>Un spécialiste certifié de l'alignement de niveau</w:t>
      </w:r>
      <w:r w:rsidR="00664F4A">
        <w:rPr>
          <w:rFonts w:ascii="Calibri" w:eastAsia="Calibri" w:hAnsi="Calibri" w:cs="Times New Roman"/>
          <w:b/>
          <w:bCs/>
          <w:sz w:val="28"/>
          <w:szCs w:val="28"/>
        </w:rPr>
        <w:t>x</w:t>
      </w:r>
      <w:r w:rsidRPr="003A09A6">
        <w:rPr>
          <w:rFonts w:ascii="Calibri" w:eastAsia="Calibri" w:hAnsi="Calibri" w:cs="Times New Roman"/>
          <w:b/>
          <w:bCs/>
          <w:sz w:val="28"/>
          <w:szCs w:val="28"/>
        </w:rPr>
        <w:t xml:space="preserve"> 1 sera capable de réaliser l'alignement des arbres en utilisant la méthode d'alignement par cadran ou un outil d'alignement laser sur deux arbres rotatifs couplés et non couples.</w:t>
      </w:r>
    </w:p>
    <w:p w14:paraId="517B9052" w14:textId="77777777" w:rsidR="00780039" w:rsidRPr="003A09A6" w:rsidRDefault="00780039" w:rsidP="00780039">
      <w:r w:rsidRPr="003A09A6">
        <w:t>Les compétences et connaissances incluront :</w:t>
      </w:r>
    </w:p>
    <w:p w14:paraId="0C5C78F4" w14:textId="77777777" w:rsidR="00780039" w:rsidRPr="003A09A6" w:rsidRDefault="00780039" w:rsidP="00780039">
      <w:pPr>
        <w:pStyle w:val="ListParagraph"/>
        <w:numPr>
          <w:ilvl w:val="0"/>
          <w:numId w:val="26"/>
        </w:numPr>
        <w:spacing w:after="160" w:line="259" w:lineRule="auto"/>
      </w:pPr>
      <w:r w:rsidRPr="003A09A6">
        <w:t>Principes d’alignement, tolérances et terminologie selon l’annexe A.</w:t>
      </w:r>
    </w:p>
    <w:p w14:paraId="5298CFFA" w14:textId="77777777" w:rsidR="00780039" w:rsidRPr="003A09A6" w:rsidRDefault="00780039" w:rsidP="00780039">
      <w:pPr>
        <w:pStyle w:val="ListParagraph"/>
        <w:numPr>
          <w:ilvl w:val="0"/>
          <w:numId w:val="26"/>
        </w:numPr>
        <w:spacing w:after="160" w:line="259" w:lineRule="auto"/>
      </w:pPr>
      <w:r w:rsidRPr="003A09A6">
        <w:t>Comprendre et connaître le processus en quatre étapes de l'alignement des arbres rotatifs, y compris la Préparation, l'Inspection, la Mesure/Analyse/Correction et la Mise en service, selon l'Annexe B.</w:t>
      </w:r>
    </w:p>
    <w:p w14:paraId="4B6F9185" w14:textId="77777777" w:rsidR="00780039" w:rsidRPr="003A09A6" w:rsidRDefault="00780039" w:rsidP="00780039">
      <w:pPr>
        <w:pStyle w:val="ListParagraph"/>
        <w:numPr>
          <w:ilvl w:val="0"/>
          <w:numId w:val="26"/>
        </w:numPr>
        <w:spacing w:after="160" w:line="259" w:lineRule="auto"/>
      </w:pPr>
      <w:r w:rsidRPr="003A09A6">
        <w:t>Comprendre et connaître les conséquences potentielles de ne pas suivre cette norme, telles que l'usure accélérée des composants de la machine (roulements, accouplements et joints), la réduction de la durée de vie de la machine, les pannes imprévues et les dangers pour le personnel et l'environnement.</w:t>
      </w:r>
    </w:p>
    <w:p w14:paraId="122E8425" w14:textId="77777777" w:rsidR="00780039" w:rsidRPr="003A09A6" w:rsidRDefault="00780039" w:rsidP="00780039">
      <w:pPr>
        <w:pStyle w:val="ListParagraph"/>
        <w:numPr>
          <w:ilvl w:val="0"/>
          <w:numId w:val="26"/>
        </w:numPr>
        <w:spacing w:after="160" w:line="259" w:lineRule="auto"/>
      </w:pPr>
      <w:r w:rsidRPr="003A09A6">
        <w:t>Comprendre et savoir comment éliminer le stress de la machine pour que l'arbre de la machine soit en position neutre.</w:t>
      </w:r>
    </w:p>
    <w:p w14:paraId="1D903757" w14:textId="77777777" w:rsidR="00780039" w:rsidRPr="003A09A6" w:rsidRDefault="00780039" w:rsidP="00780039">
      <w:r w:rsidRPr="003A09A6">
        <w:t>L'exigence est l'alignement de deux arbres, depuis leur position neutre jusqu'à une tolérance atteinte, en utilisant l'un des outils/instruments répertoriés.</w:t>
      </w:r>
    </w:p>
    <w:p w14:paraId="40A7CB6A" w14:textId="1A7E97EA" w:rsidR="00780039" w:rsidRPr="003A09A6" w:rsidRDefault="00780039" w:rsidP="00780039">
      <w:r w:rsidRPr="003A09A6">
        <w:t xml:space="preserve">Remarque : certains outils sont utilisés pendant la phase de </w:t>
      </w:r>
      <w:r w:rsidRPr="003A09A6">
        <w:t>préréglage</w:t>
      </w:r>
      <w:r w:rsidRPr="003A09A6">
        <w:t>, mais un outil quantifiable est nécessaire pour vérifier l'atteinte d'une tolérance définie. </w:t>
      </w:r>
    </w:p>
    <w:p w14:paraId="43B0D841" w14:textId="77777777" w:rsidR="00D13F8E" w:rsidRPr="003A09A6" w:rsidRDefault="00D13F8E" w:rsidP="00D13F8E">
      <w:pPr>
        <w:spacing w:after="160" w:line="240" w:lineRule="auto"/>
        <w:rPr>
          <w:rFonts w:ascii="Calibri" w:eastAsia="Calibri" w:hAnsi="Calibri" w:cs="Times New Roman"/>
          <w:b/>
          <w:bCs/>
          <w:color w:val="FF0000"/>
          <w:sz w:val="20"/>
          <w:szCs w:val="20"/>
        </w:rPr>
      </w:pPr>
    </w:p>
    <w:p w14:paraId="7CFF44FC" w14:textId="77777777" w:rsidR="00780039" w:rsidRPr="003A09A6" w:rsidRDefault="00780039" w:rsidP="00D13F8E">
      <w:pPr>
        <w:spacing w:after="160" w:line="240" w:lineRule="auto"/>
        <w:rPr>
          <w:rFonts w:ascii="Calibri" w:eastAsia="Calibri" w:hAnsi="Calibri" w:cs="Times New Roman"/>
          <w:b/>
          <w:bCs/>
          <w:sz w:val="40"/>
          <w:szCs w:val="40"/>
        </w:rPr>
      </w:pPr>
      <w:r w:rsidRPr="003A09A6">
        <w:rPr>
          <w:rFonts w:ascii="Calibri" w:eastAsia="Calibri" w:hAnsi="Calibri" w:cs="Times New Roman"/>
          <w:b/>
          <w:bCs/>
          <w:sz w:val="40"/>
          <w:szCs w:val="40"/>
        </w:rPr>
        <w:t xml:space="preserve">Niveau deux- Exigences pour le spécialiste de l’alignement </w:t>
      </w:r>
    </w:p>
    <w:p w14:paraId="280B3BC4" w14:textId="61E08765" w:rsidR="003A09A6" w:rsidRDefault="003A09A6" w:rsidP="00D13F8E">
      <w:pPr>
        <w:spacing w:after="160" w:line="240" w:lineRule="auto"/>
        <w:rPr>
          <w:rFonts w:ascii="Calibri" w:eastAsia="Calibri" w:hAnsi="Calibri" w:cs="Times New Roman"/>
          <w:b/>
          <w:bCs/>
          <w:sz w:val="28"/>
          <w:szCs w:val="28"/>
        </w:rPr>
      </w:pPr>
      <w:r w:rsidRPr="003A09A6">
        <w:rPr>
          <w:rFonts w:ascii="Calibri" w:eastAsia="Calibri" w:hAnsi="Calibri" w:cs="Times New Roman"/>
          <w:b/>
          <w:bCs/>
          <w:sz w:val="28"/>
          <w:szCs w:val="28"/>
        </w:rPr>
        <w:t>Un spécialiste de l'alignement certifié de niveau</w:t>
      </w:r>
      <w:r w:rsidR="00664F4A">
        <w:rPr>
          <w:rFonts w:ascii="Calibri" w:eastAsia="Calibri" w:hAnsi="Calibri" w:cs="Times New Roman"/>
          <w:b/>
          <w:bCs/>
          <w:sz w:val="28"/>
          <w:szCs w:val="28"/>
        </w:rPr>
        <w:t>x</w:t>
      </w:r>
      <w:r w:rsidRPr="003A09A6">
        <w:rPr>
          <w:rFonts w:ascii="Calibri" w:eastAsia="Calibri" w:hAnsi="Calibri" w:cs="Times New Roman"/>
          <w:b/>
          <w:bCs/>
          <w:sz w:val="28"/>
          <w:szCs w:val="28"/>
        </w:rPr>
        <w:t xml:space="preserve"> deux sera capable d</w:t>
      </w:r>
      <w:r>
        <w:rPr>
          <w:rFonts w:ascii="Calibri" w:eastAsia="Calibri" w:hAnsi="Calibri" w:cs="Times New Roman"/>
          <w:b/>
          <w:bCs/>
          <w:sz w:val="28"/>
          <w:szCs w:val="28"/>
        </w:rPr>
        <w:t xml:space="preserve">’effectuer un </w:t>
      </w:r>
      <w:r w:rsidRPr="003A09A6">
        <w:rPr>
          <w:rFonts w:ascii="Calibri" w:eastAsia="Calibri" w:hAnsi="Calibri" w:cs="Times New Roman"/>
          <w:b/>
          <w:bCs/>
          <w:sz w:val="28"/>
          <w:szCs w:val="28"/>
        </w:rPr>
        <w:t>alignement d</w:t>
      </w:r>
      <w:r>
        <w:rPr>
          <w:rFonts w:ascii="Calibri" w:eastAsia="Calibri" w:hAnsi="Calibri" w:cs="Times New Roman"/>
          <w:b/>
          <w:bCs/>
          <w:sz w:val="28"/>
          <w:szCs w:val="28"/>
        </w:rPr>
        <w:t>’</w:t>
      </w:r>
      <w:r w:rsidRPr="003A09A6">
        <w:rPr>
          <w:rFonts w:ascii="Calibri" w:eastAsia="Calibri" w:hAnsi="Calibri" w:cs="Times New Roman"/>
          <w:b/>
          <w:bCs/>
          <w:sz w:val="28"/>
          <w:szCs w:val="28"/>
        </w:rPr>
        <w:t>arbres à l'aide d'un outil d'alignement laser ou d'un indicateur à cadran sur deux arbres rotatifs, qu'ils soient couplés ou non couplés. Un spécialiste de niveau deux doit avoir une connaissance pratique des applications d'alignement, y compris un arbre fixe (non rotatif) et les deux arbres fixes (non rotatifs). Il doit également avoir les compétences nécessaires pour diagnostiquer, comprendre et surmonter la plupart des situations d'alignement.</w:t>
      </w:r>
    </w:p>
    <w:p w14:paraId="2813AF8C" w14:textId="77777777" w:rsidR="00780039" w:rsidRPr="003A09A6" w:rsidRDefault="00780039" w:rsidP="00780039">
      <w:pPr>
        <w:rPr>
          <w:b/>
          <w:bCs/>
        </w:rPr>
      </w:pPr>
      <w:r w:rsidRPr="003A09A6">
        <w:rPr>
          <w:b/>
          <w:bCs/>
        </w:rPr>
        <w:t> Les compétences et connaissances incluront :</w:t>
      </w:r>
    </w:p>
    <w:p w14:paraId="164248E8" w14:textId="77777777" w:rsidR="00780039" w:rsidRPr="003A09A6" w:rsidRDefault="00780039" w:rsidP="00780039">
      <w:pPr>
        <w:numPr>
          <w:ilvl w:val="0"/>
          <w:numId w:val="27"/>
        </w:numPr>
        <w:spacing w:after="160" w:line="259" w:lineRule="auto"/>
      </w:pPr>
      <w:r w:rsidRPr="003A09A6">
        <w:lastRenderedPageBreak/>
        <w:t>Compétences et connaissances de niveau 1 (et certificat)</w:t>
      </w:r>
    </w:p>
    <w:p w14:paraId="07F3A4DB" w14:textId="77777777" w:rsidR="00780039" w:rsidRPr="003A09A6" w:rsidRDefault="00780039" w:rsidP="00780039">
      <w:pPr>
        <w:numPr>
          <w:ilvl w:val="0"/>
          <w:numId w:val="27"/>
        </w:numPr>
        <w:spacing w:after="160" w:line="259" w:lineRule="auto"/>
      </w:pPr>
      <w:r w:rsidRPr="003A09A6">
        <w:t>Pour les méthodes d'alignement au laser, au minimum, la méthode standard 9-12-3 doit être utilisée.</w:t>
      </w:r>
    </w:p>
    <w:p w14:paraId="29081E5B" w14:textId="77777777" w:rsidR="00780039" w:rsidRPr="003A09A6" w:rsidRDefault="00780039" w:rsidP="00780039">
      <w:pPr>
        <w:numPr>
          <w:ilvl w:val="0"/>
          <w:numId w:val="27"/>
        </w:numPr>
        <w:spacing w:after="160" w:line="259" w:lineRule="auto"/>
      </w:pPr>
      <w:r w:rsidRPr="003A09A6">
        <w:t>Pour les méthodes avec cadran indicateur, utiliser les méthodes Rim and Face ou</w:t>
      </w:r>
      <w:proofErr w:type="gramStart"/>
      <w:r w:rsidRPr="003A09A6">
        <w:t xml:space="preserve"> «Reverse</w:t>
      </w:r>
      <w:proofErr w:type="gramEnd"/>
      <w:r w:rsidRPr="003A09A6">
        <w:t xml:space="preserve"> dial» avec des calculs graphiques et mathématiques conformément à l'Annexe C.</w:t>
      </w:r>
    </w:p>
    <w:p w14:paraId="378156C3" w14:textId="77777777" w:rsidR="00780039" w:rsidRPr="003A09A6" w:rsidRDefault="00780039" w:rsidP="00780039">
      <w:pPr>
        <w:numPr>
          <w:ilvl w:val="0"/>
          <w:numId w:val="27"/>
        </w:numPr>
        <w:spacing w:after="160" w:line="259" w:lineRule="auto"/>
      </w:pPr>
      <w:r w:rsidRPr="003A09A6">
        <w:t>Démonstration des options et résultats graphiques/modélisation, y compris les options et résultats liés aux boulons et à la base, conformément à l'Annexe C.</w:t>
      </w:r>
    </w:p>
    <w:p w14:paraId="77EA382D" w14:textId="77777777" w:rsidR="00780039" w:rsidRPr="003A09A6" w:rsidRDefault="00780039" w:rsidP="00780039">
      <w:pPr>
        <w:numPr>
          <w:ilvl w:val="0"/>
          <w:numId w:val="27"/>
        </w:numPr>
        <w:spacing w:after="160" w:line="259" w:lineRule="auto"/>
      </w:pPr>
      <w:r w:rsidRPr="003A09A6">
        <w:t>À partir des dimensions de la machine données, des valeurs de matériau et de température, effectuer un calcul et fournir le résultat en valeurs cibles en pieds, conformément à l'Annexe C.</w:t>
      </w:r>
    </w:p>
    <w:p w14:paraId="568A0F9F" w14:textId="77777777" w:rsidR="00D13F8E" w:rsidRPr="003A09A6" w:rsidRDefault="00D13F8E" w:rsidP="00D13F8E">
      <w:pPr>
        <w:spacing w:after="160" w:line="240" w:lineRule="auto"/>
        <w:rPr>
          <w:rFonts w:ascii="Calibri" w:eastAsia="Calibri" w:hAnsi="Calibri" w:cs="Times New Roman"/>
        </w:rPr>
      </w:pPr>
    </w:p>
    <w:p w14:paraId="2DE62D28" w14:textId="77777777" w:rsidR="009732BA" w:rsidRPr="003A09A6" w:rsidRDefault="009732BA">
      <w:pPr>
        <w:rPr>
          <w:rFonts w:ascii="Calibri" w:eastAsia="Calibri" w:hAnsi="Calibri" w:cs="Times New Roman"/>
          <w:b/>
          <w:bCs/>
          <w:sz w:val="36"/>
          <w:szCs w:val="36"/>
        </w:rPr>
      </w:pPr>
      <w:r w:rsidRPr="003A09A6">
        <w:rPr>
          <w:rFonts w:ascii="Calibri" w:eastAsia="Calibri" w:hAnsi="Calibri" w:cs="Times New Roman"/>
          <w:b/>
          <w:bCs/>
          <w:sz w:val="36"/>
          <w:szCs w:val="36"/>
        </w:rPr>
        <w:br w:type="page"/>
      </w:r>
    </w:p>
    <w:p w14:paraId="09863D4D" w14:textId="5E7C6242" w:rsidR="00D13F8E" w:rsidRPr="003A09A6" w:rsidRDefault="00780039" w:rsidP="00D13F8E">
      <w:pPr>
        <w:spacing w:after="160" w:line="259" w:lineRule="auto"/>
        <w:rPr>
          <w:rFonts w:ascii="Calibri" w:eastAsia="Calibri" w:hAnsi="Calibri" w:cs="Times New Roman"/>
          <w:b/>
          <w:bCs/>
          <w:sz w:val="36"/>
          <w:szCs w:val="36"/>
        </w:rPr>
      </w:pPr>
      <w:r w:rsidRPr="003A09A6">
        <w:rPr>
          <w:rFonts w:ascii="Calibri" w:eastAsia="Calibri" w:hAnsi="Calibri" w:cs="Times New Roman"/>
          <w:b/>
          <w:bCs/>
          <w:sz w:val="36"/>
          <w:szCs w:val="36"/>
        </w:rPr>
        <w:lastRenderedPageBreak/>
        <w:t>Annexe A- Principes d’alignement, tol</w:t>
      </w:r>
      <w:r w:rsidR="003A09A6">
        <w:rPr>
          <w:rFonts w:ascii="Calibri" w:eastAsia="Calibri" w:hAnsi="Calibri" w:cs="Times New Roman"/>
          <w:b/>
          <w:bCs/>
          <w:sz w:val="36"/>
          <w:szCs w:val="36"/>
        </w:rPr>
        <w:t>é</w:t>
      </w:r>
      <w:r w:rsidRPr="003A09A6">
        <w:rPr>
          <w:rFonts w:ascii="Calibri" w:eastAsia="Calibri" w:hAnsi="Calibri" w:cs="Times New Roman"/>
          <w:b/>
          <w:bCs/>
          <w:sz w:val="36"/>
          <w:szCs w:val="36"/>
        </w:rPr>
        <w:t xml:space="preserve">rances et terminologies </w:t>
      </w:r>
    </w:p>
    <w:p w14:paraId="2617E1BE" w14:textId="77777777" w:rsidR="00780039" w:rsidRPr="003A09A6" w:rsidRDefault="00780039" w:rsidP="00780039">
      <w:r w:rsidRPr="003A09A6">
        <w:t>Méthodes et outils de mesure pour déterminer les positions des axes hors ligne.</w:t>
      </w:r>
      <w:r w:rsidRPr="003A09A6">
        <w:br/>
        <w:t>Les quatre choix de rotation des arbres par ordre de préférence.</w:t>
      </w:r>
      <w:r w:rsidRPr="003A09A6">
        <w:br/>
        <w:t>Principes de tolérance d'alignement.</w:t>
      </w:r>
    </w:p>
    <w:p w14:paraId="6DFD4BFD"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Décrire un ensemble à quatre roulements.</w:t>
      </w:r>
    </w:p>
    <w:p w14:paraId="29592764"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Définir l'acronyme CML.</w:t>
      </w:r>
    </w:p>
    <w:p w14:paraId="5C48F22E"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Qu'est-ce que l'espacement ?</w:t>
      </w:r>
    </w:p>
    <w:p w14:paraId="757FBA28"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Qu'est-ce que le décalage ?</w:t>
      </w:r>
    </w:p>
    <w:p w14:paraId="40157C81"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Qu'est-ce que l'angle ?</w:t>
      </w:r>
    </w:p>
    <w:p w14:paraId="135630F7"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Décrire un plan de flexion.</w:t>
      </w:r>
    </w:p>
    <w:p w14:paraId="6CA12DDF"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Définir TIR.</w:t>
      </w:r>
    </w:p>
    <w:p w14:paraId="7E69C26A"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Qu'est-ce que l'écart ?</w:t>
      </w:r>
    </w:p>
    <w:p w14:paraId="3A5446D5"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Qu'est-ce que la colinéarité ?</w:t>
      </w:r>
    </w:p>
    <w:p w14:paraId="4E2E29A0"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Qu'est-ce qu'une tolérance ?</w:t>
      </w:r>
    </w:p>
    <w:p w14:paraId="5BFFCD91" w14:textId="77777777" w:rsidR="00780039" w:rsidRPr="003A09A6" w:rsidRDefault="00780039" w:rsidP="00780039">
      <w:pPr>
        <w:pStyle w:val="ListParagraph"/>
        <w:numPr>
          <w:ilvl w:val="0"/>
          <w:numId w:val="24"/>
        </w:numPr>
        <w:spacing w:after="160" w:line="240" w:lineRule="auto"/>
        <w:rPr>
          <w:rFonts w:ascii="Calibri" w:eastAsia="Calibri" w:hAnsi="Calibri" w:cs="Times New Roman"/>
        </w:rPr>
      </w:pPr>
      <w:r w:rsidRPr="003A09A6">
        <w:rPr>
          <w:rFonts w:ascii="Calibri" w:eastAsia="Calibri" w:hAnsi="Calibri" w:cs="Times New Roman"/>
        </w:rPr>
        <w:t>Qu'est-ce que la répétabilité ?</w:t>
      </w:r>
    </w:p>
    <w:p w14:paraId="3EC3B973" w14:textId="2D32435A" w:rsidR="0069173C" w:rsidRPr="003A09A6" w:rsidRDefault="0069173C" w:rsidP="00260536">
      <w:pPr>
        <w:pStyle w:val="ListParagraph"/>
        <w:spacing w:after="160" w:line="240" w:lineRule="auto"/>
        <w:rPr>
          <w:rFonts w:ascii="Calibri" w:eastAsia="Calibri" w:hAnsi="Calibri" w:cs="Times New Roman"/>
        </w:rPr>
      </w:pPr>
    </w:p>
    <w:p w14:paraId="2A4F568A" w14:textId="1FB65FA1" w:rsidR="00D13F8E" w:rsidRPr="003A09A6" w:rsidRDefault="00780039" w:rsidP="00D13F8E">
      <w:pPr>
        <w:spacing w:after="160" w:line="240" w:lineRule="auto"/>
        <w:rPr>
          <w:rFonts w:ascii="Calibri" w:eastAsia="Calibri" w:hAnsi="Calibri" w:cs="Times New Roman"/>
        </w:rPr>
      </w:pPr>
      <w:r w:rsidRPr="003A09A6">
        <w:rPr>
          <w:rFonts w:ascii="Calibri" w:eastAsia="Calibri" w:hAnsi="Calibri" w:cs="Times New Roman"/>
        </w:rPr>
        <w:t>Connaître</w:t>
      </w:r>
      <w:r w:rsidR="00381E82" w:rsidRPr="003A09A6">
        <w:rPr>
          <w:rFonts w:ascii="Calibri" w:eastAsia="Calibri" w:hAnsi="Calibri" w:cs="Times New Roman"/>
        </w:rPr>
        <w:t xml:space="preserve"> et indiquer les </w:t>
      </w:r>
      <w:r w:rsidR="003A09A6" w:rsidRPr="003A09A6">
        <w:rPr>
          <w:rFonts w:ascii="Calibri" w:eastAsia="Calibri" w:hAnsi="Calibri" w:cs="Times New Roman"/>
        </w:rPr>
        <w:t>tolérances</w:t>
      </w:r>
      <w:r w:rsidR="00381E82" w:rsidRPr="003A09A6">
        <w:rPr>
          <w:rFonts w:ascii="Calibri" w:eastAsia="Calibri" w:hAnsi="Calibri" w:cs="Times New Roman"/>
        </w:rPr>
        <w:t xml:space="preserve"> pour: </w:t>
      </w:r>
    </w:p>
    <w:p w14:paraId="6476DC79" w14:textId="77777777" w:rsidR="00780039" w:rsidRPr="003A09A6" w:rsidRDefault="00780039" w:rsidP="00780039">
      <w:pPr>
        <w:numPr>
          <w:ilvl w:val="0"/>
          <w:numId w:val="18"/>
        </w:numPr>
        <w:spacing w:after="160" w:line="240" w:lineRule="auto"/>
        <w:contextualSpacing/>
        <w:rPr>
          <w:rFonts w:ascii="Calibri" w:eastAsia="Calibri" w:hAnsi="Calibri" w:cs="Times New Roman"/>
        </w:rPr>
      </w:pPr>
      <w:r w:rsidRPr="003A09A6">
        <w:rPr>
          <w:rFonts w:ascii="Calibri" w:eastAsia="Calibri" w:hAnsi="Calibri" w:cs="Times New Roman"/>
        </w:rPr>
        <w:t>Niveau</w:t>
      </w:r>
    </w:p>
    <w:p w14:paraId="3EF503E5" w14:textId="77777777" w:rsidR="00780039" w:rsidRPr="003A09A6" w:rsidRDefault="00780039" w:rsidP="00780039">
      <w:pPr>
        <w:numPr>
          <w:ilvl w:val="0"/>
          <w:numId w:val="18"/>
        </w:numPr>
        <w:spacing w:after="160" w:line="240" w:lineRule="auto"/>
        <w:contextualSpacing/>
        <w:rPr>
          <w:rFonts w:ascii="Calibri" w:eastAsia="Calibri" w:hAnsi="Calibri" w:cs="Times New Roman"/>
        </w:rPr>
      </w:pPr>
      <w:r w:rsidRPr="003A09A6">
        <w:rPr>
          <w:rFonts w:ascii="Calibri" w:eastAsia="Calibri" w:hAnsi="Calibri" w:cs="Times New Roman"/>
        </w:rPr>
        <w:t>Planéité</w:t>
      </w:r>
    </w:p>
    <w:p w14:paraId="58A33E48" w14:textId="77777777" w:rsidR="00780039" w:rsidRPr="003A09A6" w:rsidRDefault="00780039" w:rsidP="00780039">
      <w:pPr>
        <w:numPr>
          <w:ilvl w:val="0"/>
          <w:numId w:val="18"/>
        </w:numPr>
        <w:spacing w:after="160" w:line="240" w:lineRule="auto"/>
        <w:contextualSpacing/>
        <w:rPr>
          <w:rFonts w:ascii="Calibri" w:eastAsia="Calibri" w:hAnsi="Calibri" w:cs="Times New Roman"/>
        </w:rPr>
      </w:pPr>
      <w:r w:rsidRPr="003A09A6">
        <w:rPr>
          <w:rFonts w:ascii="Calibri" w:eastAsia="Calibri" w:hAnsi="Calibri" w:cs="Times New Roman"/>
        </w:rPr>
        <w:t>Coplanarité</w:t>
      </w:r>
    </w:p>
    <w:p w14:paraId="0999450C" w14:textId="77777777" w:rsidR="00780039" w:rsidRPr="003A09A6" w:rsidRDefault="00780039" w:rsidP="00780039">
      <w:pPr>
        <w:numPr>
          <w:ilvl w:val="0"/>
          <w:numId w:val="18"/>
        </w:numPr>
        <w:spacing w:after="160" w:line="240" w:lineRule="auto"/>
        <w:contextualSpacing/>
        <w:rPr>
          <w:rFonts w:ascii="Calibri" w:eastAsia="Calibri" w:hAnsi="Calibri" w:cs="Times New Roman"/>
        </w:rPr>
      </w:pPr>
      <w:r w:rsidRPr="003A09A6">
        <w:rPr>
          <w:rFonts w:ascii="Calibri" w:eastAsia="Calibri" w:hAnsi="Calibri" w:cs="Times New Roman"/>
        </w:rPr>
        <w:t>Déviation d'arbre</w:t>
      </w:r>
    </w:p>
    <w:p w14:paraId="57FA9E9F" w14:textId="77777777" w:rsidR="00780039" w:rsidRPr="003A09A6" w:rsidRDefault="00780039" w:rsidP="00780039">
      <w:pPr>
        <w:numPr>
          <w:ilvl w:val="0"/>
          <w:numId w:val="18"/>
        </w:numPr>
        <w:spacing w:after="160" w:line="240" w:lineRule="auto"/>
        <w:contextualSpacing/>
        <w:rPr>
          <w:rFonts w:ascii="Calibri" w:eastAsia="Calibri" w:hAnsi="Calibri" w:cs="Times New Roman"/>
        </w:rPr>
      </w:pPr>
      <w:r w:rsidRPr="003A09A6">
        <w:rPr>
          <w:rFonts w:ascii="Calibri" w:eastAsia="Calibri" w:hAnsi="Calibri" w:cs="Times New Roman"/>
        </w:rPr>
        <w:t>Contraintes sur les tuyaux</w:t>
      </w:r>
    </w:p>
    <w:p w14:paraId="44A41B9E" w14:textId="77777777" w:rsidR="00780039" w:rsidRPr="003A09A6" w:rsidRDefault="00780039" w:rsidP="00780039">
      <w:pPr>
        <w:numPr>
          <w:ilvl w:val="0"/>
          <w:numId w:val="18"/>
        </w:numPr>
        <w:spacing w:after="160" w:line="240" w:lineRule="auto"/>
        <w:contextualSpacing/>
        <w:rPr>
          <w:rFonts w:ascii="Calibri" w:eastAsia="Calibri" w:hAnsi="Calibri" w:cs="Times New Roman"/>
        </w:rPr>
      </w:pPr>
      <w:r w:rsidRPr="003A09A6">
        <w:rPr>
          <w:rFonts w:ascii="Calibri" w:eastAsia="Calibri" w:hAnsi="Calibri" w:cs="Times New Roman"/>
        </w:rPr>
        <w:t>Pieds mous</w:t>
      </w:r>
    </w:p>
    <w:p w14:paraId="66C45EC7" w14:textId="77777777" w:rsidR="00780039" w:rsidRPr="003A09A6" w:rsidRDefault="00780039" w:rsidP="00780039">
      <w:pPr>
        <w:numPr>
          <w:ilvl w:val="0"/>
          <w:numId w:val="18"/>
        </w:numPr>
        <w:spacing w:after="160" w:line="240" w:lineRule="auto"/>
        <w:contextualSpacing/>
        <w:rPr>
          <w:rFonts w:ascii="Calibri" w:eastAsia="Calibri" w:hAnsi="Calibri" w:cs="Times New Roman"/>
        </w:rPr>
      </w:pPr>
      <w:r w:rsidRPr="003A09A6">
        <w:rPr>
          <w:rFonts w:ascii="Calibri" w:eastAsia="Calibri" w:hAnsi="Calibri" w:cs="Times New Roman"/>
        </w:rPr>
        <w:t>Alignement de l'axe de l’arbre à l'axe de l’arbre (trois niveaux d'acceptation des tolérances pour les plans de flexion courts et les arbres de séparation. Désalignement résiduel admissible).</w:t>
      </w:r>
    </w:p>
    <w:p w14:paraId="1D85734E" w14:textId="77777777" w:rsidR="00780039" w:rsidRPr="003A09A6" w:rsidRDefault="00780039" w:rsidP="00D13F8E">
      <w:pPr>
        <w:spacing w:after="160" w:line="240" w:lineRule="auto"/>
        <w:rPr>
          <w:rFonts w:ascii="Calibri" w:eastAsia="Calibri" w:hAnsi="Calibri" w:cs="Times New Roman"/>
        </w:rPr>
      </w:pPr>
    </w:p>
    <w:p w14:paraId="0D5F38B9" w14:textId="7DB71072" w:rsidR="00D13F8E" w:rsidRPr="003A09A6" w:rsidRDefault="003A09A6" w:rsidP="00D13F8E">
      <w:pPr>
        <w:spacing w:after="160" w:line="240" w:lineRule="auto"/>
        <w:rPr>
          <w:rFonts w:ascii="Calibri" w:eastAsia="Calibri" w:hAnsi="Calibri" w:cs="Times New Roman"/>
        </w:rPr>
      </w:pPr>
      <w:r w:rsidRPr="003A09A6">
        <w:rPr>
          <w:rFonts w:ascii="Calibri" w:eastAsia="Calibri" w:hAnsi="Calibri" w:cs="Times New Roman"/>
        </w:rPr>
        <w:t>Répétabilité</w:t>
      </w:r>
      <w:r w:rsidR="00381E82" w:rsidRPr="003A09A6">
        <w:rPr>
          <w:rFonts w:ascii="Calibri" w:eastAsia="Calibri" w:hAnsi="Calibri" w:cs="Times New Roman"/>
        </w:rPr>
        <w:t xml:space="preserve"> des mesures: </w:t>
      </w:r>
    </w:p>
    <w:p w14:paraId="17AFD767" w14:textId="77777777" w:rsidR="00381E82" w:rsidRPr="003A09A6" w:rsidRDefault="00381E82" w:rsidP="00381E82">
      <w:pPr>
        <w:numPr>
          <w:ilvl w:val="0"/>
          <w:numId w:val="8"/>
        </w:numPr>
        <w:spacing w:after="160" w:line="240" w:lineRule="auto"/>
        <w:contextualSpacing/>
        <w:rPr>
          <w:rFonts w:ascii="Calibri" w:eastAsia="Calibri" w:hAnsi="Calibri" w:cs="Times New Roman"/>
        </w:rPr>
      </w:pPr>
      <w:r w:rsidRPr="003A09A6">
        <w:rPr>
          <w:rFonts w:ascii="Calibri" w:eastAsia="Calibri" w:hAnsi="Calibri" w:cs="Times New Roman"/>
        </w:rPr>
        <w:t>Connaître la différence entre la répétabilité et l’étalonnage.</w:t>
      </w:r>
    </w:p>
    <w:p w14:paraId="4FE735BA" w14:textId="77777777" w:rsidR="00381E82" w:rsidRPr="003A09A6" w:rsidRDefault="00381E82" w:rsidP="00381E82">
      <w:pPr>
        <w:numPr>
          <w:ilvl w:val="0"/>
          <w:numId w:val="8"/>
        </w:numPr>
        <w:spacing w:after="160" w:line="240" w:lineRule="auto"/>
        <w:contextualSpacing/>
        <w:rPr>
          <w:rFonts w:ascii="Calibri" w:eastAsia="Calibri" w:hAnsi="Calibri" w:cs="Times New Roman"/>
        </w:rPr>
      </w:pPr>
      <w:r w:rsidRPr="003A09A6">
        <w:rPr>
          <w:rFonts w:ascii="Calibri" w:eastAsia="Calibri" w:hAnsi="Calibri" w:cs="Times New Roman"/>
        </w:rPr>
        <w:t>Connaître la valeur de répétabilité qui doit être démontrée pour être conforme.</w:t>
      </w:r>
    </w:p>
    <w:p w14:paraId="7404F9F5" w14:textId="77777777" w:rsidR="00381E82" w:rsidRPr="003A09A6" w:rsidRDefault="00381E82" w:rsidP="00381E82">
      <w:pPr>
        <w:numPr>
          <w:ilvl w:val="0"/>
          <w:numId w:val="8"/>
        </w:numPr>
        <w:spacing w:after="160" w:line="240" w:lineRule="auto"/>
        <w:contextualSpacing/>
        <w:rPr>
          <w:rFonts w:ascii="Calibri" w:eastAsia="Calibri" w:hAnsi="Calibri" w:cs="Times New Roman"/>
        </w:rPr>
      </w:pPr>
      <w:r w:rsidRPr="003A09A6">
        <w:rPr>
          <w:rFonts w:ascii="Calibri" w:eastAsia="Calibri" w:hAnsi="Calibri" w:cs="Times New Roman"/>
        </w:rPr>
        <w:t>Connaître la valeur de répétabilité souhaitable lors des premières mesures lorsqu'un désalignement important est présent.</w:t>
      </w:r>
    </w:p>
    <w:p w14:paraId="7DF62097" w14:textId="77777777" w:rsidR="00381E82" w:rsidRPr="003A09A6" w:rsidRDefault="00381E82" w:rsidP="00381E82">
      <w:pPr>
        <w:numPr>
          <w:ilvl w:val="0"/>
          <w:numId w:val="8"/>
        </w:numPr>
        <w:spacing w:after="160" w:line="240" w:lineRule="auto"/>
        <w:contextualSpacing/>
        <w:rPr>
          <w:rFonts w:ascii="Calibri" w:eastAsia="Calibri" w:hAnsi="Calibri" w:cs="Times New Roman"/>
        </w:rPr>
      </w:pPr>
      <w:r w:rsidRPr="003A09A6">
        <w:rPr>
          <w:rFonts w:ascii="Calibri" w:eastAsia="Calibri" w:hAnsi="Calibri" w:cs="Times New Roman"/>
        </w:rPr>
        <w:t>Connaître les facteurs pouvant influencer la répétabilité des mesures.</w:t>
      </w:r>
    </w:p>
    <w:p w14:paraId="3AA94683" w14:textId="77777777" w:rsidR="00381E82" w:rsidRPr="003A09A6" w:rsidRDefault="00381E82" w:rsidP="00D13F8E">
      <w:pPr>
        <w:spacing w:after="160" w:line="240" w:lineRule="auto"/>
        <w:rPr>
          <w:rFonts w:ascii="Calibri" w:eastAsia="Calibri" w:hAnsi="Calibri" w:cs="Times New Roman"/>
        </w:rPr>
      </w:pPr>
    </w:p>
    <w:p w14:paraId="021C9304" w14:textId="783A674E" w:rsidR="00D4720D" w:rsidRPr="003A09A6" w:rsidRDefault="00381E82" w:rsidP="00381E82">
      <w:r w:rsidRPr="003A09A6">
        <w:t>La section sur la répétabilité des mesures est référencée dans la section 5.3 de la norme ANSI.</w:t>
      </w:r>
    </w:p>
    <w:p w14:paraId="5AFF4965" w14:textId="3C0EE4D9" w:rsidR="00D13F8E" w:rsidRPr="003A09A6" w:rsidRDefault="00381E82" w:rsidP="00D13F8E">
      <w:pPr>
        <w:spacing w:after="160" w:line="240" w:lineRule="auto"/>
        <w:rPr>
          <w:rFonts w:ascii="Calibri" w:eastAsia="Calibri" w:hAnsi="Calibri" w:cs="Times New Roman"/>
        </w:rPr>
      </w:pPr>
      <w:r w:rsidRPr="003A09A6">
        <w:rPr>
          <w:rFonts w:ascii="Calibri" w:eastAsia="Calibri" w:hAnsi="Calibri" w:cs="Times New Roman"/>
        </w:rPr>
        <w:t xml:space="preserve">Facteurs affectant les mesures: </w:t>
      </w:r>
    </w:p>
    <w:p w14:paraId="3D13433B" w14:textId="6821D5FF" w:rsidR="00381E82" w:rsidRPr="003A09A6" w:rsidRDefault="003A09A6" w:rsidP="003A09A6">
      <w:pPr>
        <w:numPr>
          <w:ilvl w:val="0"/>
          <w:numId w:val="9"/>
        </w:numPr>
        <w:spacing w:after="160" w:line="240" w:lineRule="auto"/>
        <w:contextualSpacing/>
        <w:rPr>
          <w:rFonts w:ascii="Calibri" w:eastAsia="Calibri" w:hAnsi="Calibri" w:cs="Times New Roman"/>
        </w:rPr>
      </w:pPr>
      <w:r>
        <w:rPr>
          <w:rFonts w:ascii="Calibri" w:eastAsia="Calibri" w:hAnsi="Calibri" w:cs="Times New Roman"/>
        </w:rPr>
        <w:t xml:space="preserve">Savoir ce qui est nécessaire pour pouvoir aligner l’axe de chaque arbre mécanique.  </w:t>
      </w:r>
    </w:p>
    <w:p w14:paraId="270709D9" w14:textId="77777777" w:rsidR="00381E82" w:rsidRPr="003A09A6" w:rsidRDefault="00381E82" w:rsidP="00381E82">
      <w:pPr>
        <w:numPr>
          <w:ilvl w:val="0"/>
          <w:numId w:val="9"/>
        </w:numPr>
        <w:spacing w:after="160" w:line="240" w:lineRule="auto"/>
        <w:contextualSpacing/>
        <w:rPr>
          <w:rFonts w:ascii="Calibri" w:eastAsia="Calibri" w:hAnsi="Calibri" w:cs="Times New Roman"/>
        </w:rPr>
      </w:pPr>
      <w:r w:rsidRPr="003A09A6">
        <w:rPr>
          <w:rFonts w:ascii="Calibri" w:eastAsia="Calibri" w:hAnsi="Calibri" w:cs="Times New Roman"/>
        </w:rPr>
        <w:t>Connaître ce qui est nécessaire pour mesurer la déviation d'arbre ou de moyeu.</w:t>
      </w:r>
    </w:p>
    <w:p w14:paraId="54119FD9" w14:textId="77777777" w:rsidR="00381E82" w:rsidRPr="003A09A6" w:rsidRDefault="00381E82" w:rsidP="00381E82">
      <w:pPr>
        <w:numPr>
          <w:ilvl w:val="0"/>
          <w:numId w:val="9"/>
        </w:numPr>
        <w:spacing w:after="160" w:line="240" w:lineRule="auto"/>
        <w:contextualSpacing/>
        <w:rPr>
          <w:rFonts w:ascii="Calibri" w:eastAsia="Calibri" w:hAnsi="Calibri" w:cs="Times New Roman"/>
        </w:rPr>
      </w:pPr>
      <w:r w:rsidRPr="003A09A6">
        <w:rPr>
          <w:rFonts w:ascii="Calibri" w:eastAsia="Calibri" w:hAnsi="Calibri" w:cs="Times New Roman"/>
        </w:rPr>
        <w:t>Identifier le facteur qui peut plier (dévier) élastiquement les arbres, entraînant des résultats erronés.</w:t>
      </w:r>
    </w:p>
    <w:p w14:paraId="432E35C1" w14:textId="77777777" w:rsidR="00381E82" w:rsidRPr="003A09A6" w:rsidRDefault="00381E82" w:rsidP="00381E82">
      <w:pPr>
        <w:numPr>
          <w:ilvl w:val="0"/>
          <w:numId w:val="9"/>
        </w:numPr>
        <w:spacing w:after="160" w:line="240" w:lineRule="auto"/>
        <w:contextualSpacing/>
        <w:rPr>
          <w:rFonts w:ascii="Calibri" w:eastAsia="Calibri" w:hAnsi="Calibri" w:cs="Times New Roman"/>
        </w:rPr>
      </w:pPr>
      <w:r w:rsidRPr="003A09A6">
        <w:rPr>
          <w:rFonts w:ascii="Calibri" w:eastAsia="Calibri" w:hAnsi="Calibri" w:cs="Times New Roman"/>
        </w:rPr>
        <w:t>Connaître les erreurs potentielles qui peuvent survenir lors de la prise de mesures axiales.</w:t>
      </w:r>
    </w:p>
    <w:p w14:paraId="10F3D39F" w14:textId="77777777" w:rsidR="00381E82" w:rsidRPr="003A09A6" w:rsidRDefault="00381E82" w:rsidP="00381E82">
      <w:pPr>
        <w:numPr>
          <w:ilvl w:val="0"/>
          <w:numId w:val="9"/>
        </w:numPr>
        <w:spacing w:after="160" w:line="240" w:lineRule="auto"/>
        <w:contextualSpacing/>
        <w:rPr>
          <w:rFonts w:ascii="Calibri" w:eastAsia="Calibri" w:hAnsi="Calibri" w:cs="Times New Roman"/>
        </w:rPr>
      </w:pPr>
      <w:r w:rsidRPr="003A09A6">
        <w:rPr>
          <w:rFonts w:ascii="Calibri" w:eastAsia="Calibri" w:hAnsi="Calibri" w:cs="Times New Roman"/>
        </w:rPr>
        <w:lastRenderedPageBreak/>
        <w:t>Décrire le problème connu sous le nom de « déversement des supports » et comment y remédier.</w:t>
      </w:r>
    </w:p>
    <w:p w14:paraId="750A3A4C" w14:textId="77777777" w:rsidR="00381E82" w:rsidRPr="003A09A6" w:rsidRDefault="00381E82" w:rsidP="00381E82">
      <w:pPr>
        <w:numPr>
          <w:ilvl w:val="0"/>
          <w:numId w:val="9"/>
        </w:numPr>
        <w:spacing w:after="160" w:line="240" w:lineRule="auto"/>
        <w:contextualSpacing/>
        <w:rPr>
          <w:rFonts w:ascii="Calibri" w:eastAsia="Calibri" w:hAnsi="Calibri" w:cs="Times New Roman"/>
        </w:rPr>
      </w:pPr>
      <w:r w:rsidRPr="003A09A6">
        <w:rPr>
          <w:rFonts w:ascii="Calibri" w:eastAsia="Calibri" w:hAnsi="Calibri" w:cs="Times New Roman"/>
        </w:rPr>
        <w:t>Lister les outils considérés comme acceptables uniquement pour l'alignement grossier.</w:t>
      </w:r>
    </w:p>
    <w:p w14:paraId="246B7703" w14:textId="77777777" w:rsidR="00381E82" w:rsidRPr="003A09A6" w:rsidRDefault="00381E82" w:rsidP="00381E82">
      <w:pPr>
        <w:numPr>
          <w:ilvl w:val="0"/>
          <w:numId w:val="9"/>
        </w:numPr>
        <w:spacing w:after="160" w:line="240" w:lineRule="auto"/>
        <w:contextualSpacing/>
        <w:rPr>
          <w:rFonts w:ascii="Calibri" w:eastAsia="Calibri" w:hAnsi="Calibri" w:cs="Times New Roman"/>
        </w:rPr>
      </w:pPr>
      <w:r w:rsidRPr="003A09A6">
        <w:rPr>
          <w:rFonts w:ascii="Calibri" w:eastAsia="Calibri" w:hAnsi="Calibri" w:cs="Times New Roman"/>
        </w:rPr>
        <w:t>Lister les outils/instruments qui nécessitent et ceux qui ne nécessitent pas de calibration.</w:t>
      </w:r>
    </w:p>
    <w:p w14:paraId="1CD843CC" w14:textId="77777777" w:rsidR="00D13F8E" w:rsidRPr="003A09A6" w:rsidRDefault="00D13F8E" w:rsidP="00D13F8E">
      <w:pPr>
        <w:spacing w:after="160" w:line="259" w:lineRule="auto"/>
        <w:rPr>
          <w:rFonts w:ascii="Calibri" w:eastAsia="Calibri" w:hAnsi="Calibri" w:cs="Times New Roman"/>
          <w:b/>
          <w:bCs/>
          <w:color w:val="FF0000"/>
        </w:rPr>
      </w:pPr>
    </w:p>
    <w:p w14:paraId="7481B37B" w14:textId="77777777" w:rsidR="00381E82" w:rsidRPr="003A09A6" w:rsidRDefault="00381E82" w:rsidP="00D13F8E">
      <w:pPr>
        <w:spacing w:after="160" w:line="240" w:lineRule="auto"/>
        <w:rPr>
          <w:rFonts w:ascii="Calibri" w:eastAsia="Calibri" w:hAnsi="Calibri" w:cs="Times New Roman"/>
          <w:b/>
          <w:bCs/>
          <w:sz w:val="36"/>
          <w:szCs w:val="36"/>
        </w:rPr>
      </w:pPr>
      <w:r w:rsidRPr="003A09A6">
        <w:rPr>
          <w:rFonts w:ascii="Calibri" w:eastAsia="Calibri" w:hAnsi="Calibri" w:cs="Times New Roman"/>
          <w:b/>
          <w:bCs/>
          <w:sz w:val="36"/>
          <w:szCs w:val="36"/>
        </w:rPr>
        <w:t xml:space="preserve">Annexe B- Les quatre étapes de l’alignement des arbres rotatifs </w:t>
      </w:r>
    </w:p>
    <w:p w14:paraId="7735B012" w14:textId="77777777" w:rsidR="00381E82" w:rsidRPr="003A09A6" w:rsidRDefault="00381E82" w:rsidP="00D13F8E">
      <w:pPr>
        <w:spacing w:after="160" w:line="240" w:lineRule="auto"/>
        <w:rPr>
          <w:rFonts w:ascii="Calibri" w:eastAsia="Calibri" w:hAnsi="Calibri" w:cs="Times New Roman"/>
          <w:b/>
          <w:bCs/>
        </w:rPr>
      </w:pPr>
      <w:r w:rsidRPr="003A09A6">
        <w:rPr>
          <w:rFonts w:ascii="Calibri" w:eastAsia="Calibri" w:hAnsi="Calibri" w:cs="Times New Roman"/>
          <w:b/>
          <w:bCs/>
        </w:rPr>
        <w:t>L'alignement des arbres rotatifs peut être considéré comme un processus ou une série de quatre étapes : Étape Un – Préparation ; Étape Deux – Inspection ; Étape Trois – Mesure et Correction ; et Étape Quatre – Mise en Service.</w:t>
      </w:r>
    </w:p>
    <w:p w14:paraId="6C658CE3" w14:textId="344C17B8" w:rsidR="00D13F8E" w:rsidRPr="003A09A6" w:rsidRDefault="00381E82" w:rsidP="00D13F8E">
      <w:pPr>
        <w:spacing w:after="160" w:line="240" w:lineRule="auto"/>
        <w:rPr>
          <w:rFonts w:ascii="Calibri" w:eastAsia="Calibri" w:hAnsi="Calibri" w:cs="Times New Roman"/>
          <w:b/>
          <w:bCs/>
          <w:sz w:val="28"/>
          <w:szCs w:val="28"/>
        </w:rPr>
      </w:pPr>
      <w:r w:rsidRPr="003A09A6">
        <w:rPr>
          <w:rFonts w:ascii="Calibri" w:eastAsia="Calibri" w:hAnsi="Calibri" w:cs="Times New Roman"/>
          <w:b/>
          <w:bCs/>
          <w:sz w:val="28"/>
          <w:szCs w:val="28"/>
        </w:rPr>
        <w:t xml:space="preserve">Étage </w:t>
      </w:r>
      <w:r w:rsidR="00664F4A">
        <w:rPr>
          <w:rFonts w:ascii="Calibri" w:eastAsia="Calibri" w:hAnsi="Calibri" w:cs="Times New Roman"/>
          <w:b/>
          <w:bCs/>
          <w:sz w:val="28"/>
          <w:szCs w:val="28"/>
        </w:rPr>
        <w:t>d’</w:t>
      </w:r>
      <w:r w:rsidRPr="003A09A6">
        <w:rPr>
          <w:rFonts w:ascii="Calibri" w:eastAsia="Calibri" w:hAnsi="Calibri" w:cs="Times New Roman"/>
          <w:b/>
          <w:bCs/>
          <w:sz w:val="28"/>
          <w:szCs w:val="28"/>
        </w:rPr>
        <w:t>un- p</w:t>
      </w:r>
      <w:r w:rsidR="00664F4A">
        <w:rPr>
          <w:rFonts w:ascii="Calibri" w:eastAsia="Calibri" w:hAnsi="Calibri" w:cs="Times New Roman"/>
          <w:b/>
          <w:bCs/>
          <w:sz w:val="28"/>
          <w:szCs w:val="28"/>
        </w:rPr>
        <w:t>r</w:t>
      </w:r>
      <w:r w:rsidRPr="003A09A6">
        <w:rPr>
          <w:rFonts w:ascii="Calibri" w:eastAsia="Calibri" w:hAnsi="Calibri" w:cs="Times New Roman"/>
          <w:b/>
          <w:bCs/>
          <w:sz w:val="28"/>
          <w:szCs w:val="28"/>
        </w:rPr>
        <w:t xml:space="preserve">éparation: </w:t>
      </w:r>
    </w:p>
    <w:p w14:paraId="0EDAD2E2" w14:textId="77777777" w:rsidR="00D13F8E" w:rsidRPr="003A09A6" w:rsidRDefault="00D13F8E" w:rsidP="00D13F8E">
      <w:pPr>
        <w:spacing w:after="160" w:line="240" w:lineRule="auto"/>
        <w:rPr>
          <w:rFonts w:ascii="Calibri" w:eastAsia="Calibri" w:hAnsi="Calibri" w:cs="Times New Roman"/>
          <w:b/>
          <w:bCs/>
          <w:sz w:val="16"/>
          <w:szCs w:val="16"/>
        </w:rPr>
      </w:pPr>
    </w:p>
    <w:p w14:paraId="6DECDC32" w14:textId="77777777" w:rsidR="00381E82" w:rsidRPr="003A09A6" w:rsidRDefault="00381E82" w:rsidP="00381E82">
      <w:pPr>
        <w:numPr>
          <w:ilvl w:val="0"/>
          <w:numId w:val="2"/>
        </w:numPr>
        <w:tabs>
          <w:tab w:val="left" w:pos="854"/>
        </w:tabs>
        <w:spacing w:after="160" w:line="240" w:lineRule="auto"/>
        <w:contextualSpacing/>
        <w:rPr>
          <w:rFonts w:ascii="Calibri" w:eastAsia="Calibri" w:hAnsi="Calibri" w:cs="Times New Roman"/>
        </w:rPr>
      </w:pPr>
      <w:r w:rsidRPr="003A09A6">
        <w:rPr>
          <w:rFonts w:ascii="Calibri" w:eastAsia="Calibri" w:hAnsi="Calibri" w:cs="Times New Roman"/>
        </w:rPr>
        <w:t>Quelles sont les mesures de sécurité qui doivent être prises ?</w:t>
      </w:r>
    </w:p>
    <w:p w14:paraId="32C85B75" w14:textId="77777777" w:rsidR="00381E82" w:rsidRPr="003A09A6" w:rsidRDefault="00381E82" w:rsidP="00381E82">
      <w:pPr>
        <w:numPr>
          <w:ilvl w:val="0"/>
          <w:numId w:val="2"/>
        </w:numPr>
        <w:tabs>
          <w:tab w:val="left" w:pos="854"/>
        </w:tabs>
        <w:spacing w:after="160" w:line="240" w:lineRule="auto"/>
        <w:contextualSpacing/>
        <w:rPr>
          <w:rFonts w:ascii="Calibri" w:eastAsia="Calibri" w:hAnsi="Calibri" w:cs="Times New Roman"/>
        </w:rPr>
      </w:pPr>
      <w:r w:rsidRPr="003A09A6">
        <w:rPr>
          <w:rFonts w:ascii="Calibri" w:eastAsia="Calibri" w:hAnsi="Calibri" w:cs="Times New Roman"/>
        </w:rPr>
        <w:t>Comprendre les problèmes potentiels introduits lors de l'installation des machines, les facteurs pouvant influencer la position des arbres et leur impact sur l'alignement.</w:t>
      </w:r>
    </w:p>
    <w:p w14:paraId="4B69638E" w14:textId="77777777" w:rsidR="00381E82" w:rsidRPr="003A09A6" w:rsidRDefault="00381E82" w:rsidP="00381E82">
      <w:pPr>
        <w:numPr>
          <w:ilvl w:val="0"/>
          <w:numId w:val="2"/>
        </w:numPr>
        <w:tabs>
          <w:tab w:val="left" w:pos="854"/>
        </w:tabs>
        <w:spacing w:after="160" w:line="240" w:lineRule="auto"/>
        <w:contextualSpacing/>
        <w:rPr>
          <w:rFonts w:ascii="Calibri" w:eastAsia="Calibri" w:hAnsi="Calibri" w:cs="Times New Roman"/>
        </w:rPr>
      </w:pPr>
      <w:r w:rsidRPr="003A09A6">
        <w:rPr>
          <w:rFonts w:ascii="Calibri" w:eastAsia="Calibri" w:hAnsi="Calibri" w:cs="Times New Roman"/>
        </w:rPr>
        <w:t>Connaître les exigences de la machine et les résultats attendus (débit).</w:t>
      </w:r>
    </w:p>
    <w:p w14:paraId="251D2670" w14:textId="77777777" w:rsidR="00381E82" w:rsidRPr="003A09A6" w:rsidRDefault="00381E82" w:rsidP="00381E82">
      <w:pPr>
        <w:numPr>
          <w:ilvl w:val="0"/>
          <w:numId w:val="2"/>
        </w:numPr>
        <w:tabs>
          <w:tab w:val="left" w:pos="854"/>
        </w:tabs>
        <w:spacing w:after="160" w:line="240" w:lineRule="auto"/>
        <w:contextualSpacing/>
        <w:rPr>
          <w:rFonts w:ascii="Calibri" w:eastAsia="Calibri" w:hAnsi="Calibri" w:cs="Times New Roman"/>
        </w:rPr>
      </w:pPr>
      <w:r w:rsidRPr="003A09A6">
        <w:rPr>
          <w:rFonts w:ascii="Calibri" w:eastAsia="Calibri" w:hAnsi="Calibri" w:cs="Times New Roman"/>
        </w:rPr>
        <w:t>Connaître l'historique de la machine (si disponible).</w:t>
      </w:r>
    </w:p>
    <w:p w14:paraId="6A586715" w14:textId="6636C954" w:rsidR="00381E82" w:rsidRPr="003A09A6" w:rsidRDefault="00381E82" w:rsidP="00381E82">
      <w:pPr>
        <w:numPr>
          <w:ilvl w:val="0"/>
          <w:numId w:val="2"/>
        </w:numPr>
        <w:tabs>
          <w:tab w:val="left" w:pos="854"/>
        </w:tabs>
        <w:spacing w:after="160" w:line="240" w:lineRule="auto"/>
        <w:contextualSpacing/>
        <w:rPr>
          <w:rFonts w:ascii="Calibri" w:eastAsia="Calibri" w:hAnsi="Calibri" w:cs="Times New Roman"/>
        </w:rPr>
      </w:pPr>
      <w:r w:rsidRPr="003A09A6">
        <w:rPr>
          <w:rFonts w:ascii="Calibri" w:eastAsia="Calibri" w:hAnsi="Calibri" w:cs="Times New Roman"/>
        </w:rPr>
        <w:t>Rassembler les informations relatives nécessaires, par exemple, qu</w:t>
      </w:r>
      <w:r w:rsidR="00664F4A">
        <w:rPr>
          <w:rFonts w:ascii="Calibri" w:eastAsia="Calibri" w:hAnsi="Calibri" w:cs="Times New Roman"/>
        </w:rPr>
        <w:t>’</w:t>
      </w:r>
      <w:r w:rsidRPr="003A09A6">
        <w:rPr>
          <w:rFonts w:ascii="Calibri" w:eastAsia="Calibri" w:hAnsi="Calibri" w:cs="Times New Roman"/>
        </w:rPr>
        <w:t>elle est la plage attendue pour les RPM, la température de fonctionnement de la machine et la puissance en chevaux.</w:t>
      </w:r>
    </w:p>
    <w:p w14:paraId="5C778D02" w14:textId="77777777" w:rsidR="00381E82" w:rsidRPr="003A09A6" w:rsidRDefault="00381E82" w:rsidP="00381E82">
      <w:pPr>
        <w:numPr>
          <w:ilvl w:val="0"/>
          <w:numId w:val="2"/>
        </w:numPr>
        <w:tabs>
          <w:tab w:val="left" w:pos="854"/>
        </w:tabs>
        <w:spacing w:after="160" w:line="240" w:lineRule="auto"/>
        <w:contextualSpacing/>
        <w:rPr>
          <w:rFonts w:ascii="Calibri" w:eastAsia="Calibri" w:hAnsi="Calibri" w:cs="Times New Roman"/>
        </w:rPr>
      </w:pPr>
      <w:r w:rsidRPr="003A09A6">
        <w:rPr>
          <w:rFonts w:ascii="Calibri" w:eastAsia="Calibri" w:hAnsi="Calibri" w:cs="Times New Roman"/>
        </w:rPr>
        <w:t>Connaître les outils/équipements supplémentaires nécessaires pour réaliser une installation correcte, en fonction de l'état de l'équipement et de la base. Un exemple pourrait être l'équipement de levage de la machine (crics, chaînes, élingues, leviers, etc.).</w:t>
      </w:r>
    </w:p>
    <w:p w14:paraId="716973A5" w14:textId="77777777" w:rsidR="00381E82" w:rsidRPr="003A09A6" w:rsidRDefault="00381E82" w:rsidP="00381E82">
      <w:pPr>
        <w:numPr>
          <w:ilvl w:val="0"/>
          <w:numId w:val="2"/>
        </w:numPr>
        <w:tabs>
          <w:tab w:val="left" w:pos="854"/>
        </w:tabs>
        <w:spacing w:after="160" w:line="240" w:lineRule="auto"/>
        <w:contextualSpacing/>
        <w:rPr>
          <w:rFonts w:ascii="Calibri" w:eastAsia="Calibri" w:hAnsi="Calibri" w:cs="Times New Roman"/>
        </w:rPr>
      </w:pPr>
      <w:r w:rsidRPr="003A09A6">
        <w:rPr>
          <w:rFonts w:ascii="Calibri" w:eastAsia="Calibri" w:hAnsi="Calibri" w:cs="Times New Roman"/>
        </w:rPr>
        <w:t>Comprendre les outils d'alignement acceptables, les outils de mesure et les instruments nécessaires pour effectuer des mesures précises avec une bonne compréhension de leur utilisation. Des exemples d'outils sont les réglets, les micromètres, les niveaux, les cadrans indicateurs, les systèmes d'alignement laser (note : si un système laser est utilisé, l'opérateur doit comprendre le principe de son fonctionnement et être conscient de ses exigences en matière d'état/calibration).</w:t>
      </w:r>
    </w:p>
    <w:p w14:paraId="5AFC8181" w14:textId="77777777" w:rsidR="00D4720D" w:rsidRPr="003A09A6" w:rsidRDefault="00D4720D" w:rsidP="00D13F8E">
      <w:pPr>
        <w:spacing w:after="160" w:line="240" w:lineRule="auto"/>
        <w:rPr>
          <w:rFonts w:ascii="Calibri" w:eastAsia="Calibri" w:hAnsi="Calibri" w:cs="Times New Roman"/>
          <w:b/>
          <w:bCs/>
          <w:sz w:val="28"/>
          <w:szCs w:val="28"/>
        </w:rPr>
      </w:pPr>
    </w:p>
    <w:p w14:paraId="1CCC5FE8" w14:textId="51C09A67" w:rsidR="00D13F8E" w:rsidRPr="003A09A6" w:rsidRDefault="00381E82" w:rsidP="00D13F8E">
      <w:pPr>
        <w:spacing w:after="160" w:line="240" w:lineRule="auto"/>
        <w:rPr>
          <w:rFonts w:ascii="Calibri" w:eastAsia="Calibri" w:hAnsi="Calibri" w:cs="Times New Roman"/>
          <w:b/>
          <w:bCs/>
          <w:sz w:val="28"/>
          <w:szCs w:val="28"/>
        </w:rPr>
      </w:pPr>
      <w:r w:rsidRPr="003A09A6">
        <w:rPr>
          <w:rFonts w:ascii="Calibri" w:eastAsia="Calibri" w:hAnsi="Calibri" w:cs="Times New Roman"/>
          <w:b/>
          <w:bCs/>
          <w:sz w:val="28"/>
          <w:szCs w:val="28"/>
        </w:rPr>
        <w:t xml:space="preserve">Étage deux- inspection: </w:t>
      </w:r>
    </w:p>
    <w:p w14:paraId="1DD9421E" w14:textId="77777777" w:rsidR="00381E82" w:rsidRPr="003A09A6" w:rsidRDefault="00381E82" w:rsidP="00381E82">
      <w:pPr>
        <w:numPr>
          <w:ilvl w:val="0"/>
          <w:numId w:val="3"/>
        </w:numPr>
        <w:spacing w:after="160" w:line="240" w:lineRule="auto"/>
        <w:contextualSpacing/>
        <w:rPr>
          <w:rFonts w:ascii="Calibri" w:eastAsia="Calibri" w:hAnsi="Calibri" w:cs="Times New Roman"/>
        </w:rPr>
      </w:pPr>
      <w:r w:rsidRPr="003A09A6">
        <w:rPr>
          <w:rFonts w:ascii="Calibri" w:eastAsia="Calibri" w:hAnsi="Calibri" w:cs="Times New Roman"/>
        </w:rPr>
        <w:t>Système de soutien structurel de la machine. Savoir comment effectuer une inspection complète du système, y compris des éléments tels que le mécanisme de soutien d'une structure de tuyauterie et l'intégrité de la base de la machine.</w:t>
      </w:r>
    </w:p>
    <w:p w14:paraId="32CA440D" w14:textId="77777777" w:rsidR="00381E82" w:rsidRPr="003A09A6" w:rsidRDefault="00381E82" w:rsidP="00381E82">
      <w:pPr>
        <w:numPr>
          <w:ilvl w:val="0"/>
          <w:numId w:val="3"/>
        </w:numPr>
        <w:spacing w:after="160" w:line="240" w:lineRule="auto"/>
        <w:contextualSpacing/>
        <w:rPr>
          <w:rFonts w:ascii="Calibri" w:eastAsia="Calibri" w:hAnsi="Calibri" w:cs="Times New Roman"/>
        </w:rPr>
      </w:pPr>
      <w:proofErr w:type="gramStart"/>
      <w:r w:rsidRPr="003A09A6">
        <w:rPr>
          <w:rFonts w:ascii="Calibri" w:eastAsia="Calibri" w:hAnsi="Calibri" w:cs="Times New Roman"/>
        </w:rPr>
        <w:t>Notez les</w:t>
      </w:r>
      <w:proofErr w:type="gramEnd"/>
      <w:r w:rsidRPr="003A09A6">
        <w:rPr>
          <w:rFonts w:ascii="Calibri" w:eastAsia="Calibri" w:hAnsi="Calibri" w:cs="Times New Roman"/>
        </w:rPr>
        <w:t xml:space="preserve"> outils/instruments acceptables pour les mesurer.</w:t>
      </w:r>
    </w:p>
    <w:p w14:paraId="14A187AF" w14:textId="77777777" w:rsidR="00381E82" w:rsidRPr="003A09A6" w:rsidRDefault="00381E82" w:rsidP="00381E82">
      <w:pPr>
        <w:numPr>
          <w:ilvl w:val="0"/>
          <w:numId w:val="3"/>
        </w:numPr>
        <w:spacing w:after="160" w:line="240" w:lineRule="auto"/>
        <w:contextualSpacing/>
        <w:rPr>
          <w:rFonts w:ascii="Calibri" w:eastAsia="Calibri" w:hAnsi="Calibri" w:cs="Times New Roman"/>
        </w:rPr>
      </w:pPr>
      <w:r w:rsidRPr="003A09A6">
        <w:rPr>
          <w:rFonts w:ascii="Calibri" w:eastAsia="Calibri" w:hAnsi="Calibri" w:cs="Times New Roman"/>
        </w:rPr>
        <w:t>Savoir si la machine ou les machines sont en bon état.</w:t>
      </w:r>
    </w:p>
    <w:p w14:paraId="13DEF9B4" w14:textId="77777777" w:rsidR="00381E82" w:rsidRPr="003A09A6" w:rsidRDefault="00381E82" w:rsidP="00381E82">
      <w:pPr>
        <w:numPr>
          <w:ilvl w:val="0"/>
          <w:numId w:val="3"/>
        </w:numPr>
        <w:spacing w:after="160" w:line="240" w:lineRule="auto"/>
        <w:contextualSpacing/>
        <w:rPr>
          <w:rFonts w:ascii="Calibri" w:eastAsia="Calibri" w:hAnsi="Calibri" w:cs="Times New Roman"/>
        </w:rPr>
      </w:pPr>
      <w:r w:rsidRPr="003A09A6">
        <w:rPr>
          <w:rFonts w:ascii="Calibri" w:eastAsia="Calibri" w:hAnsi="Calibri" w:cs="Times New Roman"/>
        </w:rPr>
        <w:t>Identifier les contraintes actuelles et potentielles de la machine.</w:t>
      </w:r>
    </w:p>
    <w:p w14:paraId="6C1E198C" w14:textId="77777777" w:rsidR="00381E82" w:rsidRPr="003A09A6" w:rsidRDefault="00381E82" w:rsidP="00381E82">
      <w:pPr>
        <w:numPr>
          <w:ilvl w:val="0"/>
          <w:numId w:val="3"/>
        </w:numPr>
        <w:spacing w:after="160" w:line="240" w:lineRule="auto"/>
        <w:contextualSpacing/>
        <w:rPr>
          <w:rFonts w:ascii="Calibri" w:eastAsia="Calibri" w:hAnsi="Calibri" w:cs="Times New Roman"/>
        </w:rPr>
      </w:pPr>
      <w:r w:rsidRPr="003A09A6">
        <w:rPr>
          <w:rFonts w:ascii="Calibri" w:eastAsia="Calibri" w:hAnsi="Calibri" w:cs="Times New Roman"/>
        </w:rPr>
        <w:t>Connaître les technologies spécialisées qui pourraient être nécessaires (par exemple, analyse de phase de vibration ou test de fissures par pénétration de colorant, IR, température, ultrasons).</w:t>
      </w:r>
    </w:p>
    <w:p w14:paraId="59C701AD" w14:textId="77777777" w:rsidR="00381E82" w:rsidRPr="003A09A6" w:rsidRDefault="00381E82" w:rsidP="00381E82">
      <w:pPr>
        <w:numPr>
          <w:ilvl w:val="0"/>
          <w:numId w:val="3"/>
        </w:numPr>
        <w:spacing w:after="160" w:line="240" w:lineRule="auto"/>
        <w:contextualSpacing/>
        <w:rPr>
          <w:rFonts w:ascii="Calibri" w:eastAsia="Calibri" w:hAnsi="Calibri" w:cs="Times New Roman"/>
        </w:rPr>
      </w:pPr>
      <w:r w:rsidRPr="003A09A6">
        <w:rPr>
          <w:rFonts w:ascii="Calibri" w:eastAsia="Calibri" w:hAnsi="Calibri" w:cs="Times New Roman"/>
        </w:rPr>
        <w:t>Dégradation de la machine</w:t>
      </w:r>
    </w:p>
    <w:p w14:paraId="42982064" w14:textId="77777777" w:rsidR="00381E82" w:rsidRPr="003A09A6" w:rsidRDefault="00381E82" w:rsidP="00381E82">
      <w:pPr>
        <w:numPr>
          <w:ilvl w:val="1"/>
          <w:numId w:val="3"/>
        </w:numPr>
        <w:spacing w:after="160" w:line="240" w:lineRule="auto"/>
        <w:contextualSpacing/>
        <w:rPr>
          <w:rFonts w:ascii="Calibri" w:eastAsia="Calibri" w:hAnsi="Calibri" w:cs="Times New Roman"/>
        </w:rPr>
      </w:pPr>
      <w:r w:rsidRPr="003A09A6">
        <w:rPr>
          <w:rFonts w:ascii="Calibri" w:eastAsia="Calibri" w:hAnsi="Calibri" w:cs="Times New Roman"/>
        </w:rPr>
        <w:t>Les problèmes de dégradation de la machine, tels que les jeux excessifs, le relâchement ou les dommages aux roulements, doivent être résolus avant toute opération d'alignement. Une évaluation doit être effectuée, par exemple, un levage de roulement.</w:t>
      </w:r>
    </w:p>
    <w:p w14:paraId="611F6E4C" w14:textId="77777777" w:rsidR="00381E82" w:rsidRPr="003A09A6" w:rsidRDefault="00381E82" w:rsidP="00381E82">
      <w:pPr>
        <w:numPr>
          <w:ilvl w:val="0"/>
          <w:numId w:val="3"/>
        </w:numPr>
        <w:spacing w:after="160" w:line="240" w:lineRule="auto"/>
        <w:contextualSpacing/>
        <w:rPr>
          <w:rFonts w:ascii="Calibri" w:eastAsia="Calibri" w:hAnsi="Calibri" w:cs="Times New Roman"/>
        </w:rPr>
      </w:pPr>
      <w:r w:rsidRPr="003A09A6">
        <w:rPr>
          <w:rFonts w:ascii="Calibri" w:eastAsia="Calibri" w:hAnsi="Calibri" w:cs="Times New Roman"/>
        </w:rPr>
        <w:lastRenderedPageBreak/>
        <w:t>Évaluation des besoins en alignement :</w:t>
      </w:r>
    </w:p>
    <w:p w14:paraId="0DD74EE0" w14:textId="77777777" w:rsidR="00381E82" w:rsidRPr="003A09A6" w:rsidRDefault="00381E82" w:rsidP="00381E82">
      <w:pPr>
        <w:numPr>
          <w:ilvl w:val="1"/>
          <w:numId w:val="3"/>
        </w:numPr>
        <w:spacing w:after="160" w:line="240" w:lineRule="auto"/>
        <w:contextualSpacing/>
        <w:rPr>
          <w:rFonts w:ascii="Calibri" w:eastAsia="Calibri" w:hAnsi="Calibri" w:cs="Times New Roman"/>
        </w:rPr>
      </w:pPr>
      <w:r w:rsidRPr="003A09A6">
        <w:rPr>
          <w:rFonts w:ascii="Calibri" w:eastAsia="Calibri" w:hAnsi="Calibri" w:cs="Times New Roman"/>
        </w:rPr>
        <w:t>La recommandation est que toutes les machines avec arbres rotatifs soient alignées. Une évaluation des données d'alignement doit être effectuée en fonction de la puissance, du travail effectué et de la vitesse de rotation. L'évaluation doit être effectuée lors de la nouvelle installation et dans le cadre du travail de maintenance (par exemple : le retrait, la révision et le repositionnement d'une unité de machine, ou dans le cadre d'un programme de maintenance préventive confirmant les résultats d'alignement).</w:t>
      </w:r>
    </w:p>
    <w:p w14:paraId="17F9A51E" w14:textId="5ED69366" w:rsidR="00381E82" w:rsidRPr="003A09A6" w:rsidRDefault="00381E82" w:rsidP="00381E82">
      <w:pPr>
        <w:numPr>
          <w:ilvl w:val="1"/>
          <w:numId w:val="3"/>
        </w:numPr>
        <w:spacing w:after="160" w:line="240" w:lineRule="auto"/>
        <w:contextualSpacing/>
        <w:rPr>
          <w:rFonts w:ascii="Calibri" w:eastAsia="Calibri" w:hAnsi="Calibri" w:cs="Times New Roman"/>
        </w:rPr>
      </w:pPr>
      <w:r w:rsidRPr="003A09A6">
        <w:rPr>
          <w:rFonts w:ascii="Calibri" w:eastAsia="Calibri" w:hAnsi="Calibri" w:cs="Times New Roman"/>
        </w:rPr>
        <w:t>Une évaluation peut également être effectuée lorsque la machine indique un changement dans son fonctionnement (par exemple : niveau de bruit plus élevé). Notez que si des travaux d'alignement sont effectué</w:t>
      </w:r>
      <w:r w:rsidR="00664F4A">
        <w:rPr>
          <w:rFonts w:ascii="Calibri" w:eastAsia="Calibri" w:hAnsi="Calibri" w:cs="Times New Roman"/>
        </w:rPr>
        <w:t>s</w:t>
      </w:r>
      <w:r w:rsidRPr="003A09A6">
        <w:rPr>
          <w:rFonts w:ascii="Calibri" w:eastAsia="Calibri" w:hAnsi="Calibri" w:cs="Times New Roman"/>
        </w:rPr>
        <w:t xml:space="preserve"> dans cette situation, ils ne répareront pas l'usure ou les dommages qui se sont produits.</w:t>
      </w:r>
    </w:p>
    <w:p w14:paraId="6E9BE663" w14:textId="30B47422" w:rsidR="00D13F8E" w:rsidRPr="003A09A6" w:rsidRDefault="00381E82" w:rsidP="00D13F8E">
      <w:pPr>
        <w:spacing w:after="160" w:line="240" w:lineRule="auto"/>
        <w:rPr>
          <w:rFonts w:ascii="Calibri" w:eastAsia="Calibri" w:hAnsi="Calibri" w:cs="Times New Roman"/>
          <w:b/>
          <w:bCs/>
          <w:sz w:val="16"/>
          <w:szCs w:val="16"/>
        </w:rPr>
      </w:pPr>
      <w:r w:rsidRPr="003A09A6">
        <w:rPr>
          <w:rFonts w:ascii="Calibri" w:eastAsia="Calibri" w:hAnsi="Calibri" w:cs="Times New Roman"/>
          <w:b/>
          <w:bCs/>
          <w:sz w:val="28"/>
          <w:szCs w:val="28"/>
        </w:rPr>
        <w:t xml:space="preserve">Étape trois- mesure, analyse et correction: </w:t>
      </w:r>
    </w:p>
    <w:p w14:paraId="56AD7FF6" w14:textId="77777777" w:rsidR="00381E82" w:rsidRPr="003A09A6" w:rsidRDefault="00381E82" w:rsidP="00381E82">
      <w:pPr>
        <w:numPr>
          <w:ilvl w:val="0"/>
          <w:numId w:val="4"/>
        </w:numPr>
        <w:spacing w:after="160" w:line="240" w:lineRule="auto"/>
        <w:contextualSpacing/>
        <w:rPr>
          <w:rFonts w:ascii="Calibri" w:eastAsia="Calibri" w:hAnsi="Calibri" w:cs="Times New Roman"/>
        </w:rPr>
      </w:pPr>
      <w:r w:rsidRPr="003A09A6">
        <w:rPr>
          <w:rFonts w:ascii="Calibri" w:eastAsia="Calibri" w:hAnsi="Calibri" w:cs="Times New Roman"/>
        </w:rPr>
        <w:t>Avoir une compréhension approfondie du processus de travail d'alignement, que ce soit pour une nouvelle installation, une réparation avec retrait et repositionnement, ou une tâche de maintenance préventive.</w:t>
      </w:r>
    </w:p>
    <w:p w14:paraId="5912E751" w14:textId="77777777" w:rsidR="00381E82" w:rsidRPr="003A09A6" w:rsidRDefault="00381E82" w:rsidP="00381E82">
      <w:pPr>
        <w:numPr>
          <w:ilvl w:val="0"/>
          <w:numId w:val="4"/>
        </w:numPr>
        <w:spacing w:after="160" w:line="240" w:lineRule="auto"/>
        <w:contextualSpacing/>
        <w:rPr>
          <w:rFonts w:ascii="Calibri" w:eastAsia="Calibri" w:hAnsi="Calibri" w:cs="Times New Roman"/>
        </w:rPr>
      </w:pPr>
      <w:r w:rsidRPr="003A09A6">
        <w:rPr>
          <w:rFonts w:ascii="Calibri" w:eastAsia="Calibri" w:hAnsi="Calibri" w:cs="Times New Roman"/>
        </w:rPr>
        <w:t>Définir le processus et l'ordre de mesure, d'analyse et de correction :</w:t>
      </w:r>
    </w:p>
    <w:p w14:paraId="2B9AB0ED"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Système de soutien structurel de la machine (planéité de la base, niveau et coplanarité).</w:t>
      </w:r>
    </w:p>
    <w:p w14:paraId="68823475"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Déviation d'arbre.</w:t>
      </w:r>
    </w:p>
    <w:p w14:paraId="66236DD4"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Déviation du moyeu d'accouplement :</w:t>
      </w:r>
    </w:p>
    <w:p w14:paraId="78394B7C"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Connaître les différentes exigences par rapport à l’axe de rotation.</w:t>
      </w:r>
    </w:p>
    <w:p w14:paraId="4911BC59"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Connaître la technique pour éviter l'erreur de déviation du moyeu lors de l'alignement des arbres mécaniques.</w:t>
      </w:r>
    </w:p>
    <w:p w14:paraId="4873762D"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Contraintes sur les tuyaux et conduits :</w:t>
      </w:r>
    </w:p>
    <w:p w14:paraId="10898001"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Les contraintes sur les tuyaux, les conduits, les gaines et autres forces externes créent des contraintes/distorsions sur la machine. Connaître l'ampleur de la tolérance mesurée, le plan directionnel et l'emplacement de la mesure.</w:t>
      </w:r>
    </w:p>
    <w:p w14:paraId="0600702C"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Pieds mous :</w:t>
      </w:r>
    </w:p>
    <w:p w14:paraId="59DBF83D"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Connaître ce qu'est une condition de pied mou.</w:t>
      </w:r>
    </w:p>
    <w:p w14:paraId="66CF1519"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Connaître les effets du pied mou.</w:t>
      </w:r>
    </w:p>
    <w:p w14:paraId="3169513A"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Connaître trois types d'anomalies qui créent un pied mou.</w:t>
      </w:r>
    </w:p>
    <w:p w14:paraId="305DDC30"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 xml:space="preserve">Pouvoir citer une contrainte externe ou une charge qui provoque des symptômes semblables à ceux du pied mou. </w:t>
      </w:r>
    </w:p>
    <w:p w14:paraId="1BD4E72B"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Connaître l'emplacement et la méthode de mesure acceptable.</w:t>
      </w:r>
    </w:p>
    <w:p w14:paraId="51B52C45"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Mouvement de la machine hors ligne à en fonctionnement (OLTR) (Niveau 2 uniquement).</w:t>
      </w:r>
    </w:p>
    <w:p w14:paraId="2E703021"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Alignement de la ligne centrale des arbres à la ligne centrale des arbres :</w:t>
      </w:r>
    </w:p>
    <w:p w14:paraId="20F32C65"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Évaluation de l'état d'alignement. Une évaluation d'une machine peut être effectuée lorsqu'elle est en fonctionnement. Notez les observations et mesures recommandées à utiliser.</w:t>
      </w:r>
    </w:p>
    <w:p w14:paraId="2BFAE055"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Pour les méthodes d'alignement au laser, il convient d’utiliser au minimum la méthode standard 9-12-3.</w:t>
      </w:r>
    </w:p>
    <w:p w14:paraId="527CD4D9" w14:textId="011C0F68"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Pour les méthodes avec un cadran indicateur, les méthodes de la jante et d</w:t>
      </w:r>
      <w:r w:rsidR="00664F4A">
        <w:rPr>
          <w:rFonts w:ascii="Calibri" w:eastAsia="Calibri" w:hAnsi="Calibri" w:cs="Times New Roman"/>
        </w:rPr>
        <w:t>e la</w:t>
      </w:r>
      <w:r w:rsidRPr="003A09A6">
        <w:rPr>
          <w:rFonts w:ascii="Calibri" w:eastAsia="Calibri" w:hAnsi="Calibri" w:cs="Times New Roman"/>
        </w:rPr>
        <w:t xml:space="preserve"> </w:t>
      </w:r>
      <w:proofErr w:type="spellStart"/>
      <w:r w:rsidRPr="003A09A6">
        <w:rPr>
          <w:rFonts w:ascii="Calibri" w:eastAsia="Calibri" w:hAnsi="Calibri" w:cs="Times New Roman"/>
        </w:rPr>
        <w:t>ja</w:t>
      </w:r>
      <w:r w:rsidR="00664F4A">
        <w:rPr>
          <w:rFonts w:ascii="Calibri" w:eastAsia="Calibri" w:hAnsi="Calibri" w:cs="Times New Roman"/>
        </w:rPr>
        <w:t>ce</w:t>
      </w:r>
      <w:proofErr w:type="spellEnd"/>
      <w:r w:rsidRPr="003A09A6">
        <w:rPr>
          <w:rFonts w:ascii="Calibri" w:eastAsia="Calibri" w:hAnsi="Calibri" w:cs="Times New Roman"/>
        </w:rPr>
        <w:t xml:space="preserve"> ou celle du cadran inversé peuvent être utilisées.</w:t>
      </w:r>
    </w:p>
    <w:p w14:paraId="19FE7CF9"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Cales :</w:t>
      </w:r>
    </w:p>
    <w:p w14:paraId="530D24C3"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Connaître le pourcentage de la base de la machine qui doit être supporté par des cales.</w:t>
      </w:r>
    </w:p>
    <w:p w14:paraId="3A48318B"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lastRenderedPageBreak/>
        <w:t>Confirmer les recommandations sur la précision des cales, la quantité totale utilisée et toute autre information pertinente concernant les cales.</w:t>
      </w:r>
    </w:p>
    <w:p w14:paraId="7EA18021"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Correction des conditions de désalignement :</w:t>
      </w:r>
    </w:p>
    <w:p w14:paraId="14BD5BA4" w14:textId="77777777" w:rsidR="00381E82" w:rsidRPr="003A09A6" w:rsidRDefault="00381E82" w:rsidP="00381E82">
      <w:pPr>
        <w:numPr>
          <w:ilvl w:val="2"/>
          <w:numId w:val="4"/>
        </w:numPr>
        <w:spacing w:after="160" w:line="240" w:lineRule="auto"/>
        <w:contextualSpacing/>
        <w:rPr>
          <w:rFonts w:ascii="Calibri" w:eastAsia="Calibri" w:hAnsi="Calibri" w:cs="Times New Roman"/>
        </w:rPr>
      </w:pPr>
      <w:r w:rsidRPr="003A09A6">
        <w:rPr>
          <w:rFonts w:ascii="Calibri" w:eastAsia="Calibri" w:hAnsi="Calibri" w:cs="Times New Roman"/>
        </w:rPr>
        <w:t>Pour corriger un désalignement, il faut déplacer l’une ou les deux machines. Connaître l'ordre et la procédure pour corriger et déplacer les machines.</w:t>
      </w:r>
    </w:p>
    <w:p w14:paraId="6968645A" w14:textId="77777777" w:rsidR="00381E82" w:rsidRPr="003A09A6" w:rsidRDefault="00381E82" w:rsidP="00381E82">
      <w:pPr>
        <w:spacing w:after="160" w:line="240" w:lineRule="auto"/>
        <w:contextualSpacing/>
        <w:rPr>
          <w:rFonts w:ascii="Calibri" w:eastAsia="Calibri" w:hAnsi="Calibri" w:cs="Times New Roman"/>
        </w:rPr>
      </w:pPr>
    </w:p>
    <w:p w14:paraId="24D53129" w14:textId="77777777" w:rsidR="00381E82" w:rsidRPr="003A09A6" w:rsidRDefault="00381E82" w:rsidP="00381E82">
      <w:pPr>
        <w:numPr>
          <w:ilvl w:val="0"/>
          <w:numId w:val="4"/>
        </w:numPr>
        <w:spacing w:after="160" w:line="240" w:lineRule="auto"/>
        <w:contextualSpacing/>
        <w:rPr>
          <w:rFonts w:ascii="Calibri" w:eastAsia="Calibri" w:hAnsi="Calibri" w:cs="Times New Roman"/>
        </w:rPr>
      </w:pPr>
      <w:r w:rsidRPr="003A09A6">
        <w:rPr>
          <w:rFonts w:ascii="Calibri" w:eastAsia="Calibri" w:hAnsi="Calibri" w:cs="Times New Roman"/>
        </w:rPr>
        <w:t>Boulons de fixation de l'équipement [boulons de pied] :</w:t>
      </w:r>
    </w:p>
    <w:p w14:paraId="21CBBB8D"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Notez les éléments pour l'inspection du matériel.</w:t>
      </w:r>
    </w:p>
    <w:p w14:paraId="1FE6D8E8"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Décrire la séquence de serrage des boulons.</w:t>
      </w:r>
    </w:p>
    <w:p w14:paraId="761BF719"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Quel est le mouvement d'arbre admissible lors du serrage des machines ?</w:t>
      </w:r>
    </w:p>
    <w:p w14:paraId="29E36A7A" w14:textId="77777777" w:rsidR="00381E82" w:rsidRPr="003A09A6" w:rsidRDefault="00381E82" w:rsidP="00381E82">
      <w:pPr>
        <w:numPr>
          <w:ilvl w:val="0"/>
          <w:numId w:val="4"/>
        </w:numPr>
        <w:spacing w:after="160" w:line="240" w:lineRule="auto"/>
        <w:contextualSpacing/>
        <w:rPr>
          <w:rFonts w:ascii="Calibri" w:eastAsia="Calibri" w:hAnsi="Calibri" w:cs="Times New Roman"/>
        </w:rPr>
      </w:pPr>
      <w:r w:rsidRPr="003A09A6">
        <w:rPr>
          <w:rFonts w:ascii="Calibri" w:eastAsia="Calibri" w:hAnsi="Calibri" w:cs="Times New Roman"/>
        </w:rPr>
        <w:t>Techniques de mouvement contrôlé :</w:t>
      </w:r>
    </w:p>
    <w:p w14:paraId="14788F7B"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Savoir s'il est nécessaire de mesurer avec un cadran indicateur ou un système laser/détecteur le mouvement en cours lors du déplacement d'une machine avec des vis de levage (boulons de levage).</w:t>
      </w:r>
    </w:p>
    <w:p w14:paraId="70252E42"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Quelle est la position à gauche des vis d’assemblage ?</w:t>
      </w:r>
    </w:p>
    <w:p w14:paraId="5D6C8C3E" w14:textId="77777777" w:rsidR="00381E82" w:rsidRPr="003A09A6" w:rsidRDefault="00381E82" w:rsidP="00381E82">
      <w:pPr>
        <w:numPr>
          <w:ilvl w:val="0"/>
          <w:numId w:val="4"/>
        </w:numPr>
        <w:spacing w:after="160" w:line="240" w:lineRule="auto"/>
        <w:contextualSpacing/>
        <w:rPr>
          <w:rFonts w:ascii="Calibri" w:eastAsia="Calibri" w:hAnsi="Calibri" w:cs="Times New Roman"/>
        </w:rPr>
      </w:pPr>
      <w:r w:rsidRPr="003A09A6">
        <w:rPr>
          <w:rFonts w:ascii="Calibri" w:eastAsia="Calibri" w:hAnsi="Calibri" w:cs="Times New Roman"/>
        </w:rPr>
        <w:t>Espacement axial ou écart d'accouplement :</w:t>
      </w:r>
    </w:p>
    <w:p w14:paraId="284D0084"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Lorsque les machines sont déplacées, l'espacement axial ou l'espace d'accouplement peut être affecté.</w:t>
      </w:r>
    </w:p>
    <w:p w14:paraId="2D198133"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Connaître les dimensions de l'espacement axial.</w:t>
      </w:r>
    </w:p>
    <w:p w14:paraId="467E52AD" w14:textId="77777777" w:rsidR="00381E82" w:rsidRPr="003A09A6" w:rsidRDefault="00381E82" w:rsidP="00381E82">
      <w:pPr>
        <w:numPr>
          <w:ilvl w:val="1"/>
          <w:numId w:val="4"/>
        </w:numPr>
        <w:spacing w:after="160" w:line="240" w:lineRule="auto"/>
        <w:contextualSpacing/>
        <w:rPr>
          <w:rFonts w:ascii="Calibri" w:eastAsia="Calibri" w:hAnsi="Calibri" w:cs="Times New Roman"/>
        </w:rPr>
      </w:pPr>
      <w:r w:rsidRPr="003A09A6">
        <w:rPr>
          <w:rFonts w:ascii="Calibri" w:eastAsia="Calibri" w:hAnsi="Calibri" w:cs="Times New Roman"/>
        </w:rPr>
        <w:t>Savoir ce qu'est la poussée axiale.</w:t>
      </w:r>
    </w:p>
    <w:p w14:paraId="78BA347F" w14:textId="77777777" w:rsidR="00D4720D" w:rsidRPr="003A09A6" w:rsidRDefault="00D4720D" w:rsidP="00D13F8E">
      <w:pPr>
        <w:spacing w:after="160" w:line="240" w:lineRule="auto"/>
        <w:rPr>
          <w:rFonts w:ascii="Calibri" w:eastAsia="Calibri" w:hAnsi="Calibri" w:cs="Times New Roman"/>
          <w:b/>
          <w:bCs/>
          <w:sz w:val="28"/>
          <w:szCs w:val="28"/>
        </w:rPr>
      </w:pPr>
    </w:p>
    <w:p w14:paraId="0E4A45EF" w14:textId="6D5B4486" w:rsidR="00D13F8E" w:rsidRPr="003A09A6" w:rsidRDefault="00381E82" w:rsidP="00D13F8E">
      <w:pPr>
        <w:spacing w:after="160" w:line="240" w:lineRule="auto"/>
        <w:rPr>
          <w:rFonts w:ascii="Calibri" w:eastAsia="Calibri" w:hAnsi="Calibri" w:cs="Times New Roman"/>
          <w:b/>
          <w:bCs/>
          <w:sz w:val="28"/>
          <w:szCs w:val="28"/>
        </w:rPr>
      </w:pPr>
      <w:r w:rsidRPr="003A09A6">
        <w:rPr>
          <w:rFonts w:ascii="Calibri" w:eastAsia="Calibri" w:hAnsi="Calibri" w:cs="Times New Roman"/>
          <w:b/>
          <w:bCs/>
          <w:sz w:val="28"/>
          <w:szCs w:val="28"/>
        </w:rPr>
        <w:t>Étape quatre: mise en service</w:t>
      </w:r>
      <w:r w:rsidR="00D13F8E" w:rsidRPr="003A09A6">
        <w:rPr>
          <w:rFonts w:ascii="Calibri" w:eastAsia="Calibri" w:hAnsi="Calibri" w:cs="Times New Roman"/>
          <w:b/>
          <w:bCs/>
          <w:sz w:val="28"/>
          <w:szCs w:val="28"/>
        </w:rPr>
        <w:t>:</w:t>
      </w:r>
    </w:p>
    <w:p w14:paraId="1C3888AA" w14:textId="77777777" w:rsidR="00381E82" w:rsidRPr="003A09A6" w:rsidRDefault="00381E82" w:rsidP="00381E82">
      <w:pPr>
        <w:numPr>
          <w:ilvl w:val="0"/>
          <w:numId w:val="5"/>
        </w:numPr>
        <w:spacing w:after="160" w:line="240" w:lineRule="auto"/>
        <w:contextualSpacing/>
        <w:rPr>
          <w:rFonts w:ascii="Calibri" w:eastAsia="Calibri" w:hAnsi="Calibri" w:cs="Times New Roman"/>
        </w:rPr>
      </w:pPr>
      <w:r w:rsidRPr="003A09A6">
        <w:rPr>
          <w:rFonts w:ascii="Calibri" w:eastAsia="Calibri" w:hAnsi="Calibri" w:cs="Times New Roman"/>
        </w:rPr>
        <w:t>Connaître l'importance que la machine atteigne le rendement requis.</w:t>
      </w:r>
    </w:p>
    <w:p w14:paraId="3FDFA186" w14:textId="77777777" w:rsidR="00381E82" w:rsidRPr="003A09A6" w:rsidRDefault="00381E82" w:rsidP="00381E82">
      <w:pPr>
        <w:numPr>
          <w:ilvl w:val="0"/>
          <w:numId w:val="5"/>
        </w:numPr>
        <w:spacing w:after="160" w:line="240" w:lineRule="auto"/>
        <w:contextualSpacing/>
        <w:rPr>
          <w:rFonts w:ascii="Calibri" w:eastAsia="Calibri" w:hAnsi="Calibri" w:cs="Times New Roman"/>
        </w:rPr>
      </w:pPr>
      <w:r w:rsidRPr="003A09A6">
        <w:rPr>
          <w:rFonts w:ascii="Calibri" w:eastAsia="Calibri" w:hAnsi="Calibri" w:cs="Times New Roman"/>
        </w:rPr>
        <w:t>Documenter tout ce qui a été mesuré, y compris les données de l'état trouvé/état laissé, la température de fonctionnement finale et la vérification du mouvement de la machine.</w:t>
      </w:r>
    </w:p>
    <w:p w14:paraId="01445B43" w14:textId="77777777" w:rsidR="00381E82" w:rsidRPr="003A09A6" w:rsidRDefault="00381E82" w:rsidP="00381E82">
      <w:pPr>
        <w:numPr>
          <w:ilvl w:val="1"/>
          <w:numId w:val="5"/>
        </w:numPr>
        <w:spacing w:after="160" w:line="240" w:lineRule="auto"/>
        <w:contextualSpacing/>
        <w:rPr>
          <w:rFonts w:ascii="Calibri" w:eastAsia="Calibri" w:hAnsi="Calibri" w:cs="Times New Roman"/>
        </w:rPr>
      </w:pPr>
      <w:r w:rsidRPr="003A09A6">
        <w:rPr>
          <w:rFonts w:ascii="Calibri" w:eastAsia="Calibri" w:hAnsi="Calibri" w:cs="Times New Roman"/>
        </w:rPr>
        <w:t>Énumérer les éléments recommandés à inclure dans le rapport, y compris la calibration due pour tous les instruments de mesure applicables.</w:t>
      </w:r>
    </w:p>
    <w:p w14:paraId="2F796707" w14:textId="77777777" w:rsidR="00381E82" w:rsidRPr="003A09A6" w:rsidRDefault="00381E82" w:rsidP="009732BA">
      <w:pPr>
        <w:rPr>
          <w:rFonts w:ascii="Calibri" w:eastAsia="Calibri" w:hAnsi="Calibri" w:cs="Times New Roman"/>
        </w:rPr>
      </w:pPr>
    </w:p>
    <w:p w14:paraId="1C9FE08A" w14:textId="6B5443EB" w:rsidR="00D13F8E" w:rsidRPr="003A09A6" w:rsidRDefault="00D13F8E" w:rsidP="009732BA">
      <w:pPr>
        <w:rPr>
          <w:rFonts w:ascii="Calibri" w:eastAsia="Calibri" w:hAnsi="Calibri" w:cs="Times New Roman"/>
          <w:b/>
          <w:bCs/>
          <w:sz w:val="36"/>
          <w:szCs w:val="36"/>
        </w:rPr>
      </w:pPr>
      <w:r w:rsidRPr="003A09A6">
        <w:rPr>
          <w:rFonts w:ascii="Calibri" w:eastAsia="Calibri" w:hAnsi="Calibri" w:cs="Times New Roman"/>
          <w:b/>
          <w:bCs/>
          <w:sz w:val="36"/>
          <w:szCs w:val="36"/>
        </w:rPr>
        <w:t>A</w:t>
      </w:r>
      <w:r w:rsidR="00381E82" w:rsidRPr="003A09A6">
        <w:rPr>
          <w:rFonts w:ascii="Calibri" w:eastAsia="Calibri" w:hAnsi="Calibri" w:cs="Times New Roman"/>
          <w:b/>
          <w:bCs/>
          <w:sz w:val="36"/>
          <w:szCs w:val="36"/>
        </w:rPr>
        <w:t xml:space="preserve">nnexe C- Information supplémentaire de niveau 2 </w:t>
      </w:r>
    </w:p>
    <w:p w14:paraId="3C75BEFD" w14:textId="77777777" w:rsidR="00D13F8E" w:rsidRPr="003A09A6" w:rsidRDefault="00D13F8E" w:rsidP="00D13F8E">
      <w:pPr>
        <w:spacing w:after="160" w:line="240" w:lineRule="auto"/>
        <w:rPr>
          <w:rFonts w:ascii="Calibri" w:eastAsia="Calibri" w:hAnsi="Calibri" w:cs="Times New Roman"/>
          <w:b/>
          <w:bCs/>
        </w:rPr>
      </w:pPr>
    </w:p>
    <w:p w14:paraId="302C3452" w14:textId="2C87A867" w:rsidR="00381E82" w:rsidRPr="003A09A6" w:rsidRDefault="00381E82" w:rsidP="00381E82">
      <w:pPr>
        <w:spacing w:after="160" w:line="240" w:lineRule="auto"/>
        <w:rPr>
          <w:rFonts w:ascii="Calibri" w:eastAsia="Calibri" w:hAnsi="Calibri" w:cs="Times New Roman"/>
          <w:b/>
          <w:bCs/>
        </w:rPr>
      </w:pPr>
      <w:r w:rsidRPr="003A09A6">
        <w:rPr>
          <w:rFonts w:ascii="Calibri" w:eastAsia="Calibri" w:hAnsi="Calibri" w:cs="Times New Roman"/>
          <w:b/>
          <w:bCs/>
        </w:rPr>
        <w:t>(7.3 Modélisation</w:t>
      </w:r>
      <w:r w:rsidR="00664F4A">
        <w:rPr>
          <w:rFonts w:ascii="Calibri" w:eastAsia="Calibri" w:hAnsi="Calibri" w:cs="Times New Roman"/>
          <w:b/>
          <w:bCs/>
        </w:rPr>
        <w:t>s</w:t>
      </w:r>
      <w:r w:rsidRPr="003A09A6">
        <w:rPr>
          <w:rFonts w:ascii="Calibri" w:eastAsia="Calibri" w:hAnsi="Calibri" w:cs="Times New Roman"/>
          <w:b/>
          <w:bCs/>
        </w:rPr>
        <w:t xml:space="preserve"> de l'Alignement)</w:t>
      </w:r>
    </w:p>
    <w:p w14:paraId="2ADFEFF4" w14:textId="77777777" w:rsidR="00381E82" w:rsidRPr="003A09A6" w:rsidRDefault="00381E82" w:rsidP="00381E82">
      <w:pPr>
        <w:spacing w:after="160" w:line="240" w:lineRule="auto"/>
        <w:rPr>
          <w:rFonts w:ascii="Calibri" w:eastAsia="Calibri" w:hAnsi="Calibri" w:cs="Times New Roman"/>
        </w:rPr>
      </w:pPr>
      <w:r w:rsidRPr="003A09A6">
        <w:rPr>
          <w:rFonts w:ascii="Calibri" w:eastAsia="Calibri" w:hAnsi="Calibri" w:cs="Times New Roman"/>
        </w:rPr>
        <w:t>Remarque :il est possible de construire un modèle de deux machines et des positions de leurs arbres qui représentent un désalignement des arbres mécaniques. Cela peut être un simple dessin linéaire utilisant une technique de traçage graphique. Il s’agit d’un très bon outil visuel pour le technicien d'alignement.</w:t>
      </w:r>
    </w:p>
    <w:p w14:paraId="6C052606" w14:textId="06F06D01" w:rsidR="00381E82" w:rsidRPr="003A09A6" w:rsidRDefault="00381E82" w:rsidP="003A09A6">
      <w:pPr>
        <w:pStyle w:val="ListParagraph"/>
        <w:numPr>
          <w:ilvl w:val="0"/>
          <w:numId w:val="29"/>
        </w:numPr>
        <w:spacing w:after="160" w:line="240" w:lineRule="auto"/>
        <w:rPr>
          <w:rFonts w:ascii="Calibri" w:eastAsia="Calibri" w:hAnsi="Calibri" w:cs="Times New Roman"/>
        </w:rPr>
      </w:pPr>
      <w:r w:rsidRPr="003A09A6">
        <w:rPr>
          <w:rFonts w:ascii="Calibri" w:eastAsia="Calibri" w:hAnsi="Calibri" w:cs="Times New Roman"/>
        </w:rPr>
        <w:t>Crée</w:t>
      </w:r>
      <w:r w:rsidR="00664F4A">
        <w:rPr>
          <w:rFonts w:ascii="Calibri" w:eastAsia="Calibri" w:hAnsi="Calibri" w:cs="Times New Roman"/>
        </w:rPr>
        <w:t>z</w:t>
      </w:r>
      <w:r w:rsidRPr="003A09A6">
        <w:rPr>
          <w:rFonts w:ascii="Calibri" w:eastAsia="Calibri" w:hAnsi="Calibri" w:cs="Times New Roman"/>
        </w:rPr>
        <w:t xml:space="preserve"> un graphique à l’aide des données fournies et donnez l’ajustement nécessaire pour la correction de la machine mobile.</w:t>
      </w:r>
    </w:p>
    <w:p w14:paraId="6BF7E6DF" w14:textId="202C52AC" w:rsidR="003A09A6" w:rsidRPr="003A09A6" w:rsidRDefault="00381E82" w:rsidP="003A09A6">
      <w:pPr>
        <w:pStyle w:val="ListParagraph"/>
        <w:numPr>
          <w:ilvl w:val="0"/>
          <w:numId w:val="29"/>
        </w:numPr>
        <w:spacing w:after="160" w:line="240" w:lineRule="auto"/>
        <w:rPr>
          <w:rFonts w:ascii="Calibri" w:eastAsia="Calibri" w:hAnsi="Calibri" w:cs="Times New Roman"/>
        </w:rPr>
      </w:pPr>
      <w:r w:rsidRPr="003A09A6">
        <w:rPr>
          <w:rFonts w:ascii="Calibri" w:eastAsia="Calibri" w:hAnsi="Calibri" w:cs="Times New Roman"/>
        </w:rPr>
        <w:t>Ajouter le OLTR donné à la machine stationnaire et re</w:t>
      </w:r>
      <w:r w:rsidR="00664F4A">
        <w:rPr>
          <w:rFonts w:ascii="Calibri" w:eastAsia="Calibri" w:hAnsi="Calibri" w:cs="Times New Roman"/>
        </w:rPr>
        <w:t>tracée</w:t>
      </w:r>
      <w:r w:rsidRPr="003A09A6">
        <w:rPr>
          <w:rFonts w:ascii="Calibri" w:eastAsia="Calibri" w:hAnsi="Calibri" w:cs="Times New Roman"/>
        </w:rPr>
        <w:t>.</w:t>
      </w:r>
    </w:p>
    <w:p w14:paraId="0C2CB3E0" w14:textId="38496CF1" w:rsidR="00D13F8E" w:rsidRPr="003A09A6" w:rsidRDefault="00381E82" w:rsidP="003A09A6">
      <w:pPr>
        <w:pStyle w:val="ListParagraph"/>
        <w:numPr>
          <w:ilvl w:val="0"/>
          <w:numId w:val="29"/>
        </w:numPr>
        <w:spacing w:after="160" w:line="240" w:lineRule="auto"/>
        <w:rPr>
          <w:rFonts w:ascii="Calibri" w:eastAsia="Calibri" w:hAnsi="Calibri" w:cs="Times New Roman"/>
        </w:rPr>
      </w:pPr>
      <w:r w:rsidRPr="003A09A6">
        <w:rPr>
          <w:rFonts w:ascii="Calibri" w:eastAsia="Calibri" w:hAnsi="Calibri" w:cs="Times New Roman"/>
        </w:rPr>
        <w:t>Démontrer les options liées aux boulons et à la base pour aligner l'arbre mécanique.</w:t>
      </w:r>
      <w:r w:rsidRPr="003A09A6">
        <w:rPr>
          <w:rFonts w:ascii="Calibri" w:eastAsia="Calibri" w:hAnsi="Calibri" w:cs="Times New Roman"/>
        </w:rPr>
        <w:t xml:space="preserve"> </w:t>
      </w:r>
      <w:r w:rsidR="00D13F8E" w:rsidRPr="003A09A6">
        <w:rPr>
          <w:rFonts w:ascii="Calibri" w:eastAsia="Calibri" w:hAnsi="Calibri" w:cs="Times New Roman"/>
        </w:rPr>
        <w:t xml:space="preserve">(7.3 </w:t>
      </w:r>
      <w:r w:rsidR="003A09A6">
        <w:rPr>
          <w:rFonts w:ascii="Calibri" w:eastAsia="Calibri" w:hAnsi="Calibri" w:cs="Times New Roman"/>
        </w:rPr>
        <w:t>a</w:t>
      </w:r>
      <w:r w:rsidR="003A09A6" w:rsidRPr="003A09A6">
        <w:rPr>
          <w:rFonts w:ascii="Calibri" w:eastAsia="Calibri" w:hAnsi="Calibri" w:cs="Times New Roman"/>
        </w:rPr>
        <w:t>lignements</w:t>
      </w:r>
      <w:r w:rsidR="00D13F8E" w:rsidRPr="003A09A6">
        <w:rPr>
          <w:rFonts w:ascii="Calibri" w:eastAsia="Calibri" w:hAnsi="Calibri" w:cs="Times New Roman"/>
        </w:rPr>
        <w:t xml:space="preserve"> modeling)</w:t>
      </w:r>
    </w:p>
    <w:p w14:paraId="5F621960" w14:textId="77777777" w:rsidR="00FE6755" w:rsidRPr="003A09A6" w:rsidRDefault="00FE6755" w:rsidP="00D13F8E">
      <w:pPr>
        <w:spacing w:after="160" w:line="240" w:lineRule="auto"/>
        <w:rPr>
          <w:rFonts w:ascii="Calibri" w:eastAsia="Calibri" w:hAnsi="Calibri" w:cs="Times New Roman"/>
          <w:b/>
          <w:bCs/>
        </w:rPr>
      </w:pPr>
    </w:p>
    <w:p w14:paraId="49514265" w14:textId="33DE8BF3" w:rsidR="003A09A6" w:rsidRPr="003A09A6" w:rsidRDefault="003A09A6" w:rsidP="003A09A6">
      <w:pPr>
        <w:spacing w:after="160" w:line="240" w:lineRule="auto"/>
        <w:rPr>
          <w:rFonts w:ascii="Calibri" w:eastAsia="Calibri" w:hAnsi="Calibri" w:cs="Times New Roman"/>
          <w:b/>
          <w:bCs/>
        </w:rPr>
      </w:pPr>
      <w:r w:rsidRPr="003A09A6">
        <w:rPr>
          <w:rFonts w:ascii="Calibri" w:eastAsia="Calibri" w:hAnsi="Calibri" w:cs="Times New Roman"/>
          <w:b/>
          <w:bCs/>
        </w:rPr>
        <w:t>(8.1 Calcul</w:t>
      </w:r>
      <w:r w:rsidR="00664F4A">
        <w:rPr>
          <w:rFonts w:ascii="Calibri" w:eastAsia="Calibri" w:hAnsi="Calibri" w:cs="Times New Roman"/>
          <w:b/>
          <w:bCs/>
        </w:rPr>
        <w:t>s</w:t>
      </w:r>
      <w:r w:rsidRPr="003A09A6">
        <w:rPr>
          <w:rFonts w:ascii="Calibri" w:eastAsia="Calibri" w:hAnsi="Calibri" w:cs="Times New Roman"/>
          <w:b/>
          <w:bCs/>
        </w:rPr>
        <w:t xml:space="preserve"> de la Croissance </w:t>
      </w:r>
      <w:r w:rsidR="00664F4A">
        <w:rPr>
          <w:rFonts w:ascii="Calibri" w:eastAsia="Calibri" w:hAnsi="Calibri" w:cs="Times New Roman"/>
          <w:b/>
          <w:bCs/>
        </w:rPr>
        <w:t>t</w:t>
      </w:r>
      <w:r w:rsidRPr="003A09A6">
        <w:rPr>
          <w:rFonts w:ascii="Calibri" w:eastAsia="Calibri" w:hAnsi="Calibri" w:cs="Times New Roman"/>
          <w:b/>
          <w:bCs/>
        </w:rPr>
        <w:t>hermique</w:t>
      </w:r>
      <w:r w:rsidRPr="003A09A6">
        <w:rPr>
          <w:rFonts w:ascii="Calibri" w:eastAsia="Calibri" w:hAnsi="Calibri" w:cs="Times New Roman"/>
          <w:b/>
          <w:bCs/>
        </w:rPr>
        <w:t>)</w:t>
      </w:r>
    </w:p>
    <w:p w14:paraId="4D6CFF26" w14:textId="45E1E06A" w:rsidR="003A09A6" w:rsidRPr="003A09A6" w:rsidRDefault="003A09A6" w:rsidP="003A09A6">
      <w:pPr>
        <w:pStyle w:val="ListParagraph"/>
        <w:numPr>
          <w:ilvl w:val="0"/>
          <w:numId w:val="31"/>
        </w:numPr>
        <w:spacing w:after="160" w:line="240" w:lineRule="auto"/>
        <w:rPr>
          <w:rFonts w:ascii="Calibri" w:eastAsia="Calibri" w:hAnsi="Calibri" w:cs="Times New Roman"/>
        </w:rPr>
      </w:pPr>
      <w:r w:rsidRPr="003A09A6">
        <w:rPr>
          <w:rFonts w:ascii="Calibri" w:eastAsia="Calibri" w:hAnsi="Calibri" w:cs="Times New Roman"/>
        </w:rPr>
        <w:lastRenderedPageBreak/>
        <w:t>Décrire le processus de mesure de la croissance thermique aux pieds des machines.</w:t>
      </w:r>
    </w:p>
    <w:p w14:paraId="7CBB0B29" w14:textId="70DA67C4" w:rsidR="003A09A6" w:rsidRPr="003A09A6" w:rsidRDefault="003A09A6" w:rsidP="003A09A6">
      <w:pPr>
        <w:pStyle w:val="ListParagraph"/>
        <w:numPr>
          <w:ilvl w:val="0"/>
          <w:numId w:val="31"/>
        </w:numPr>
        <w:spacing w:after="160" w:line="240" w:lineRule="auto"/>
        <w:rPr>
          <w:rFonts w:ascii="Calibri" w:eastAsia="Calibri" w:hAnsi="Calibri" w:cs="Times New Roman"/>
        </w:rPr>
      </w:pPr>
      <w:r w:rsidRPr="003A09A6">
        <w:rPr>
          <w:rFonts w:ascii="Calibri" w:eastAsia="Calibri" w:hAnsi="Calibri" w:cs="Times New Roman"/>
        </w:rPr>
        <w:t xml:space="preserve">Connaître et définir le calcul (T x L x C) en utilisant les valeurs de température différentielles (température de fonctionnement – température ambiante) (T), la longueur ou la distance entre les pieds et l'arbre (L), et le coefficient de dilatation thermique en </w:t>
      </w:r>
      <w:r w:rsidRPr="003A09A6">
        <w:rPr>
          <w:rFonts w:ascii="Calibri" w:eastAsia="Calibri" w:hAnsi="Calibri" w:cs="Times New Roman"/>
        </w:rPr>
        <w:t>fonction</w:t>
      </w:r>
      <w:r w:rsidRPr="003A09A6">
        <w:rPr>
          <w:rFonts w:ascii="Calibri" w:eastAsia="Calibri" w:hAnsi="Calibri" w:cs="Times New Roman"/>
        </w:rPr>
        <w:t xml:space="preserve"> du matériau (C).</w:t>
      </w:r>
      <w:r w:rsidRPr="003A09A6">
        <w:rPr>
          <w:rFonts w:ascii="Calibri" w:eastAsia="Calibri" w:hAnsi="Calibri" w:cs="Times New Roman"/>
        </w:rPr>
        <w:t xml:space="preserve"> </w:t>
      </w:r>
    </w:p>
    <w:p w14:paraId="7824977E" w14:textId="77777777" w:rsidR="00FE6755" w:rsidRPr="003A09A6" w:rsidRDefault="00FE6755" w:rsidP="00D13F8E">
      <w:pPr>
        <w:spacing w:after="160" w:line="240" w:lineRule="auto"/>
        <w:rPr>
          <w:rFonts w:ascii="Calibri" w:eastAsia="Calibri" w:hAnsi="Calibri" w:cs="Times New Roman"/>
        </w:rPr>
      </w:pPr>
    </w:p>
    <w:p w14:paraId="7A398935" w14:textId="0CAB121A" w:rsidR="00D13F8E" w:rsidRPr="003A09A6" w:rsidRDefault="00D13F8E" w:rsidP="00D13F8E">
      <w:pPr>
        <w:spacing w:after="160" w:line="240" w:lineRule="auto"/>
        <w:rPr>
          <w:rFonts w:ascii="Calibri" w:eastAsia="Calibri" w:hAnsi="Calibri" w:cs="Times New Roman"/>
          <w:b/>
          <w:bCs/>
        </w:rPr>
      </w:pPr>
      <w:r w:rsidRPr="003A09A6">
        <w:rPr>
          <w:rFonts w:ascii="Calibri" w:eastAsia="Calibri" w:hAnsi="Calibri" w:cs="Times New Roman"/>
          <w:b/>
          <w:bCs/>
        </w:rPr>
        <w:t xml:space="preserve">(8.2 </w:t>
      </w:r>
      <w:proofErr w:type="gramStart"/>
      <w:r w:rsidR="00664F4A">
        <w:rPr>
          <w:rFonts w:ascii="Calibri" w:eastAsia="Calibri" w:hAnsi="Calibri" w:cs="Times New Roman"/>
          <w:b/>
          <w:bCs/>
        </w:rPr>
        <w:t>l</w:t>
      </w:r>
      <w:r w:rsidR="003A09A6" w:rsidRPr="003A09A6">
        <w:rPr>
          <w:rFonts w:ascii="Calibri" w:eastAsia="Calibri" w:hAnsi="Calibri" w:cs="Times New Roman"/>
          <w:b/>
          <w:bCs/>
        </w:rPr>
        <w:t>ié</w:t>
      </w:r>
      <w:proofErr w:type="gramEnd"/>
      <w:r w:rsidR="003A09A6" w:rsidRPr="003A09A6">
        <w:rPr>
          <w:rFonts w:ascii="Calibri" w:eastAsia="Calibri" w:hAnsi="Calibri" w:cs="Times New Roman"/>
          <w:b/>
          <w:bCs/>
        </w:rPr>
        <w:t xml:space="preserve"> aux boulon</w:t>
      </w:r>
      <w:r w:rsidR="00664F4A">
        <w:rPr>
          <w:rFonts w:ascii="Calibri" w:eastAsia="Calibri" w:hAnsi="Calibri" w:cs="Times New Roman"/>
          <w:b/>
          <w:bCs/>
        </w:rPr>
        <w:t>s</w:t>
      </w:r>
      <w:r w:rsidR="003A09A6" w:rsidRPr="003A09A6">
        <w:rPr>
          <w:rFonts w:ascii="Calibri" w:eastAsia="Calibri" w:hAnsi="Calibri" w:cs="Times New Roman"/>
          <w:b/>
          <w:bCs/>
        </w:rPr>
        <w:t xml:space="preserve"> / liés à la base)</w:t>
      </w:r>
    </w:p>
    <w:p w14:paraId="71215014" w14:textId="5F6C56B1" w:rsidR="003A09A6" w:rsidRPr="003A09A6" w:rsidRDefault="003A09A6" w:rsidP="00D13F8E">
      <w:pPr>
        <w:numPr>
          <w:ilvl w:val="0"/>
          <w:numId w:val="15"/>
        </w:numPr>
        <w:spacing w:after="160" w:line="240" w:lineRule="auto"/>
        <w:contextualSpacing/>
        <w:rPr>
          <w:rFonts w:ascii="Calibri" w:eastAsia="Calibri" w:hAnsi="Calibri" w:cs="Times New Roman"/>
        </w:rPr>
      </w:pPr>
      <w:r w:rsidRPr="003A09A6">
        <w:rPr>
          <w:rFonts w:ascii="Calibri" w:eastAsia="Calibri" w:hAnsi="Calibri" w:cs="Times New Roman"/>
        </w:rPr>
        <w:t>Définir ce qui signifie être</w:t>
      </w:r>
      <w:proofErr w:type="gramStart"/>
      <w:r w:rsidRPr="003A09A6">
        <w:rPr>
          <w:rFonts w:ascii="Calibri" w:eastAsia="Calibri" w:hAnsi="Calibri" w:cs="Times New Roman"/>
        </w:rPr>
        <w:t xml:space="preserve"> «lié</w:t>
      </w:r>
      <w:proofErr w:type="gramEnd"/>
      <w:r w:rsidRPr="003A09A6">
        <w:rPr>
          <w:rFonts w:ascii="Calibri" w:eastAsia="Calibri" w:hAnsi="Calibri" w:cs="Times New Roman"/>
        </w:rPr>
        <w:t xml:space="preserve"> aux boulon</w:t>
      </w:r>
      <w:r w:rsidR="00664F4A">
        <w:rPr>
          <w:rFonts w:ascii="Calibri" w:eastAsia="Calibri" w:hAnsi="Calibri" w:cs="Times New Roman"/>
        </w:rPr>
        <w:t>s</w:t>
      </w:r>
      <w:r w:rsidRPr="003A09A6">
        <w:rPr>
          <w:rFonts w:ascii="Calibri" w:eastAsia="Calibri" w:hAnsi="Calibri" w:cs="Times New Roman"/>
        </w:rPr>
        <w:t>» et « lié à la base»</w:t>
      </w:r>
    </w:p>
    <w:p w14:paraId="6FD17D01" w14:textId="19E216C9" w:rsidR="003A09A6" w:rsidRPr="003A09A6" w:rsidRDefault="003A09A6" w:rsidP="00D13F8E">
      <w:pPr>
        <w:numPr>
          <w:ilvl w:val="0"/>
          <w:numId w:val="15"/>
        </w:numPr>
        <w:spacing w:after="160" w:line="240" w:lineRule="auto"/>
        <w:contextualSpacing/>
        <w:rPr>
          <w:rFonts w:ascii="Calibri" w:eastAsia="Calibri" w:hAnsi="Calibri" w:cs="Times New Roman"/>
        </w:rPr>
      </w:pPr>
      <w:r w:rsidRPr="003A09A6">
        <w:rPr>
          <w:rFonts w:ascii="Calibri" w:eastAsia="Calibri" w:hAnsi="Calibri" w:cs="Times New Roman"/>
        </w:rPr>
        <w:t>Décrire la méthode de correction préféré</w:t>
      </w:r>
      <w:r w:rsidR="00664F4A">
        <w:rPr>
          <w:rFonts w:ascii="Calibri" w:eastAsia="Calibri" w:hAnsi="Calibri" w:cs="Times New Roman"/>
        </w:rPr>
        <w:t>e</w:t>
      </w:r>
    </w:p>
    <w:p w14:paraId="356C6CD3" w14:textId="31A0434F" w:rsidR="003A09A6" w:rsidRPr="003A09A6" w:rsidRDefault="003A09A6" w:rsidP="00D13F8E">
      <w:pPr>
        <w:numPr>
          <w:ilvl w:val="0"/>
          <w:numId w:val="15"/>
        </w:numPr>
        <w:spacing w:after="160" w:line="240" w:lineRule="auto"/>
        <w:contextualSpacing/>
        <w:rPr>
          <w:rFonts w:ascii="Calibri" w:eastAsia="Calibri" w:hAnsi="Calibri" w:cs="Times New Roman"/>
        </w:rPr>
      </w:pPr>
      <w:r w:rsidRPr="003A09A6">
        <w:rPr>
          <w:rFonts w:ascii="Calibri" w:eastAsia="Calibri" w:hAnsi="Calibri" w:cs="Times New Roman"/>
        </w:rPr>
        <w:t xml:space="preserve">Énumérer les méthodes alternatives </w:t>
      </w:r>
    </w:p>
    <w:p w14:paraId="30698BA0" w14:textId="77777777" w:rsidR="0069173C" w:rsidRPr="003A09A6" w:rsidRDefault="0069173C" w:rsidP="00260536">
      <w:pPr>
        <w:spacing w:after="160" w:line="240" w:lineRule="auto"/>
        <w:ind w:left="720"/>
        <w:contextualSpacing/>
        <w:rPr>
          <w:rFonts w:ascii="Calibri" w:eastAsia="Calibri" w:hAnsi="Calibri" w:cs="Times New Roman"/>
        </w:rPr>
      </w:pPr>
    </w:p>
    <w:p w14:paraId="5DD8E17B" w14:textId="77777777" w:rsidR="003A09A6" w:rsidRPr="003A09A6" w:rsidRDefault="003A09A6" w:rsidP="003A09A6">
      <w:r w:rsidRPr="003A09A6">
        <w:rPr>
          <w:b/>
          <w:bCs/>
        </w:rPr>
        <w:t>Références normatives</w:t>
      </w:r>
    </w:p>
    <w:p w14:paraId="644F0E70" w14:textId="7DAF31E1" w:rsidR="003A09A6" w:rsidRPr="003A09A6" w:rsidRDefault="003A09A6" w:rsidP="003A09A6">
      <w:r w:rsidRPr="003A09A6">
        <w:t xml:space="preserve">ANSI/ASA S2.75-2017/Partie 1 – Méthodologie d'Alignement des Arbres, Partie 1 : Principes </w:t>
      </w:r>
      <w:r w:rsidR="00664F4A">
        <w:t>g</w:t>
      </w:r>
      <w:r w:rsidRPr="003A09A6">
        <w:t>énéraux, Méthodes, Pratiques et Tolérances</w:t>
      </w:r>
      <w:r w:rsidRPr="003A09A6">
        <w:br/>
        <w:t>ANSI/ASA S2.75-2017/Partie 2 – Méthodologie d'Alignement des Arbres, Partie 2 : Vocabulaire</w:t>
      </w:r>
    </w:p>
    <w:p w14:paraId="5B33E01A" w14:textId="77777777" w:rsidR="00D13F8E" w:rsidRPr="003A09A6" w:rsidRDefault="00D13F8E" w:rsidP="00D13F8E">
      <w:pPr>
        <w:spacing w:after="160" w:line="240" w:lineRule="auto"/>
        <w:rPr>
          <w:rFonts w:ascii="Calibri" w:eastAsia="Calibri" w:hAnsi="Calibri" w:cs="Times New Roman"/>
        </w:rPr>
      </w:pPr>
    </w:p>
    <w:p w14:paraId="08C0B68D" w14:textId="77777777" w:rsidR="002F6317" w:rsidRPr="00D13F8E" w:rsidRDefault="002F6317" w:rsidP="007D1796">
      <w:pPr>
        <w:rPr>
          <w:lang w:val="en-CA"/>
        </w:rPr>
      </w:pPr>
    </w:p>
    <w:sectPr w:rsidR="002F6317" w:rsidRPr="00D13F8E" w:rsidSect="008B2B88">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6C435" w14:textId="77777777" w:rsidR="002C3D43" w:rsidRPr="003A09A6" w:rsidRDefault="002C3D43" w:rsidP="00B872DD">
      <w:pPr>
        <w:spacing w:after="0" w:line="240" w:lineRule="auto"/>
      </w:pPr>
      <w:r w:rsidRPr="003A09A6">
        <w:separator/>
      </w:r>
    </w:p>
  </w:endnote>
  <w:endnote w:type="continuationSeparator" w:id="0">
    <w:p w14:paraId="1EE089E3" w14:textId="77777777" w:rsidR="002C3D43" w:rsidRPr="003A09A6" w:rsidRDefault="002C3D43" w:rsidP="00B872DD">
      <w:pPr>
        <w:spacing w:after="0" w:line="240" w:lineRule="auto"/>
      </w:pPr>
      <w:r w:rsidRPr="003A09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CEED" w14:textId="77777777" w:rsidR="0029555B" w:rsidRPr="003A09A6" w:rsidRDefault="00295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9D6E6" w14:textId="77777777" w:rsidR="00D36C00" w:rsidRPr="003A09A6" w:rsidRDefault="00D36C00" w:rsidP="00CB5AEF">
    <w:pPr>
      <w:pStyle w:val="NoSpacing"/>
      <w:pBdr>
        <w:top w:val="single" w:sz="4" w:space="0" w:color="515351"/>
      </w:pBdr>
      <w:ind w:left="720"/>
      <w:jc w:val="center"/>
      <w:rPr>
        <w:color w:val="515351"/>
        <w:sz w:val="16"/>
        <w:szCs w:val="16"/>
      </w:rPr>
    </w:pPr>
    <w:r w:rsidRPr="003A09A6">
      <w:rPr>
        <w:color w:val="515351"/>
        <w:sz w:val="16"/>
        <w:szCs w:val="16"/>
      </w:rPr>
      <w:t>CANADIAN MACHINERY VIBRATION ASSOCIATION</w:t>
    </w:r>
  </w:p>
  <w:p w14:paraId="52F6280B" w14:textId="4F51F41E" w:rsidR="00D36C00" w:rsidRPr="003A09A6" w:rsidRDefault="00D36C00" w:rsidP="00D36C00">
    <w:pPr>
      <w:pStyle w:val="NoSpacing"/>
      <w:ind w:left="720"/>
      <w:jc w:val="center"/>
      <w:rPr>
        <w:color w:val="515351"/>
        <w:sz w:val="16"/>
        <w:szCs w:val="16"/>
      </w:rPr>
    </w:pPr>
    <w:r w:rsidRPr="003A09A6">
      <w:rPr>
        <w:color w:val="515351"/>
        <w:sz w:val="16"/>
        <w:szCs w:val="16"/>
      </w:rPr>
      <w:t xml:space="preserve">PO Box 27041 </w:t>
    </w:r>
    <w:proofErr w:type="spellStart"/>
    <w:r w:rsidRPr="003A09A6">
      <w:rPr>
        <w:color w:val="515351"/>
        <w:sz w:val="16"/>
        <w:szCs w:val="16"/>
      </w:rPr>
      <w:t>Tuscany</w:t>
    </w:r>
    <w:proofErr w:type="spellEnd"/>
    <w:r w:rsidRPr="003A09A6">
      <w:rPr>
        <w:color w:val="515351"/>
        <w:sz w:val="16"/>
        <w:szCs w:val="16"/>
      </w:rPr>
      <w:t xml:space="preserve">, Calgary (AB) T3L 2Y1     ●     416 622-1170     ●     </w:t>
    </w:r>
    <w:hyperlink r:id="rId1" w:history="1">
      <w:r w:rsidR="00335BE9" w:rsidRPr="003A09A6">
        <w:rPr>
          <w:rStyle w:val="Hyperlink"/>
          <w:sz w:val="16"/>
          <w:szCs w:val="16"/>
        </w:rPr>
        <w:t>www.cmva.com</w:t>
      </w:r>
    </w:hyperlink>
  </w:p>
  <w:p w14:paraId="3CA75E2E" w14:textId="5B2A6BFD" w:rsidR="00335BE9" w:rsidRPr="003A09A6" w:rsidRDefault="00335BE9" w:rsidP="00335BE9">
    <w:pPr>
      <w:pStyle w:val="NoSpacing"/>
      <w:ind w:left="720"/>
      <w:jc w:val="center"/>
      <w:rPr>
        <w:color w:val="515351"/>
        <w:sz w:val="16"/>
        <w:szCs w:val="16"/>
      </w:rPr>
    </w:pPr>
    <w:r w:rsidRPr="003A09A6">
      <w:rPr>
        <w:color w:val="515351"/>
        <w:sz w:val="16"/>
        <w:szCs w:val="16"/>
      </w:rPr>
      <w:t>July 26,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6853" w14:textId="77777777" w:rsidR="00D3341C" w:rsidRPr="003A09A6" w:rsidRDefault="00D3341C" w:rsidP="00D3341C">
    <w:pPr>
      <w:pStyle w:val="NoSpacing"/>
      <w:pBdr>
        <w:top w:val="single" w:sz="4" w:space="0" w:color="515351"/>
      </w:pBdr>
      <w:ind w:left="720"/>
      <w:jc w:val="center"/>
      <w:rPr>
        <w:color w:val="515351"/>
        <w:sz w:val="16"/>
        <w:szCs w:val="16"/>
      </w:rPr>
    </w:pPr>
    <w:r w:rsidRPr="003A09A6">
      <w:rPr>
        <w:color w:val="515351"/>
        <w:sz w:val="16"/>
        <w:szCs w:val="16"/>
      </w:rPr>
      <w:t>CANADIAN MACHINERY VIBRATION ASSOCIATION</w:t>
    </w:r>
  </w:p>
  <w:p w14:paraId="1444E9AF" w14:textId="6D736D54" w:rsidR="00D3341C" w:rsidRPr="003A09A6" w:rsidRDefault="007D1796" w:rsidP="007D1796">
    <w:pPr>
      <w:pStyle w:val="NoSpacing"/>
      <w:ind w:left="720"/>
      <w:jc w:val="center"/>
      <w:rPr>
        <w:color w:val="515351"/>
        <w:sz w:val="16"/>
        <w:szCs w:val="16"/>
      </w:rPr>
    </w:pPr>
    <w:r w:rsidRPr="003A09A6">
      <w:rPr>
        <w:color w:val="515351"/>
        <w:sz w:val="16"/>
        <w:szCs w:val="16"/>
      </w:rPr>
      <w:t>2344 Westfield Rd, Saint John, NB E2M 6J3</w:t>
    </w:r>
    <w:r w:rsidR="00D3341C" w:rsidRPr="003A09A6">
      <w:rPr>
        <w:color w:val="515351"/>
        <w:sz w:val="16"/>
        <w:szCs w:val="16"/>
      </w:rPr>
      <w:t xml:space="preserve">     ●     416 622-1170     ●     </w:t>
    </w:r>
    <w:hyperlink r:id="rId1" w:history="1">
      <w:r w:rsidR="00335BE9" w:rsidRPr="003A09A6">
        <w:rPr>
          <w:rStyle w:val="Hyperlink"/>
          <w:sz w:val="16"/>
          <w:szCs w:val="16"/>
        </w:rPr>
        <w:t>www.cmva.com</w:t>
      </w:r>
    </w:hyperlink>
  </w:p>
  <w:p w14:paraId="24E9BE71" w14:textId="031F18EC" w:rsidR="00335BE9" w:rsidRPr="003A09A6" w:rsidRDefault="00335BE9" w:rsidP="007D1796">
    <w:pPr>
      <w:pStyle w:val="NoSpacing"/>
      <w:ind w:left="720"/>
      <w:jc w:val="center"/>
      <w:rPr>
        <w:color w:val="515351"/>
        <w:sz w:val="16"/>
        <w:szCs w:val="16"/>
      </w:rPr>
    </w:pPr>
    <w:r w:rsidRPr="003A09A6">
      <w:rPr>
        <w:color w:val="515351"/>
        <w:sz w:val="16"/>
        <w:szCs w:val="16"/>
      </w:rPr>
      <w:t>July 26,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411F3" w14:textId="77777777" w:rsidR="002C3D43" w:rsidRPr="003A09A6" w:rsidRDefault="002C3D43" w:rsidP="00B872DD">
      <w:pPr>
        <w:spacing w:after="0" w:line="240" w:lineRule="auto"/>
      </w:pPr>
      <w:r w:rsidRPr="003A09A6">
        <w:separator/>
      </w:r>
    </w:p>
  </w:footnote>
  <w:footnote w:type="continuationSeparator" w:id="0">
    <w:p w14:paraId="7F581E75" w14:textId="77777777" w:rsidR="002C3D43" w:rsidRPr="003A09A6" w:rsidRDefault="002C3D43" w:rsidP="00B872DD">
      <w:pPr>
        <w:spacing w:after="0" w:line="240" w:lineRule="auto"/>
      </w:pPr>
      <w:r w:rsidRPr="003A09A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9242" w14:textId="77777777" w:rsidR="0029555B" w:rsidRPr="003A09A6" w:rsidRDefault="00295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0F861" w14:textId="77777777" w:rsidR="00CC41B7" w:rsidRPr="003A09A6" w:rsidRDefault="00CC41B7" w:rsidP="00CC41B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D4A34" w14:textId="77777777" w:rsidR="00CB5AEF" w:rsidRPr="003A09A6" w:rsidRDefault="00CB5AEF" w:rsidP="00D629D7">
    <w:pPr>
      <w:pStyle w:val="Header"/>
      <w:jc w:val="center"/>
    </w:pPr>
    <w:r w:rsidRPr="003A09A6">
      <w:rPr>
        <w:lang w:eastAsia="fr-CA"/>
      </w:rPr>
      <w:drawing>
        <wp:inline distT="0" distB="0" distL="0" distR="0" wp14:anchorId="7F8E7878" wp14:editId="17B0948C">
          <wp:extent cx="2103649" cy="535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VA_logo_horizontal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969" cy="536213"/>
                  </a:xfrm>
                  <a:prstGeom prst="rect">
                    <a:avLst/>
                  </a:prstGeom>
                </pic:spPr>
              </pic:pic>
            </a:graphicData>
          </a:graphic>
        </wp:inline>
      </w:drawing>
    </w:r>
  </w:p>
  <w:p w14:paraId="5A548348" w14:textId="77777777" w:rsidR="00331255" w:rsidRPr="003A09A6" w:rsidRDefault="00331255">
    <w:pPr>
      <w:pStyle w:val="Header"/>
    </w:pPr>
  </w:p>
  <w:p w14:paraId="773D4B8D" w14:textId="77777777" w:rsidR="00331255" w:rsidRPr="003A09A6" w:rsidRDefault="00331255">
    <w:pPr>
      <w:pStyle w:val="Header"/>
    </w:pPr>
  </w:p>
  <w:p w14:paraId="05885DBB" w14:textId="77777777" w:rsidR="00331255" w:rsidRPr="003A09A6" w:rsidRDefault="00331255">
    <w:pPr>
      <w:pStyle w:val="Header"/>
    </w:pPr>
  </w:p>
  <w:p w14:paraId="5B808C00" w14:textId="77777777" w:rsidR="00331255" w:rsidRPr="003A09A6" w:rsidRDefault="00331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CC4"/>
    <w:multiLevelType w:val="hybridMultilevel"/>
    <w:tmpl w:val="B63CBF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CE6FAE"/>
    <w:multiLevelType w:val="hybridMultilevel"/>
    <w:tmpl w:val="870ECF2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05A1270A"/>
    <w:multiLevelType w:val="hybridMultilevel"/>
    <w:tmpl w:val="A7DAFB2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51687F"/>
    <w:multiLevelType w:val="hybridMultilevel"/>
    <w:tmpl w:val="5204C80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87145"/>
    <w:multiLevelType w:val="multilevel"/>
    <w:tmpl w:val="578E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473828"/>
    <w:multiLevelType w:val="hybridMultilevel"/>
    <w:tmpl w:val="37483C9A"/>
    <w:lvl w:ilvl="0" w:tplc="8758ADBA">
      <w:start w:val="1"/>
      <w:numFmt w:val="decimal"/>
      <w:lvlText w:val="%1."/>
      <w:lvlJc w:val="left"/>
      <w:pPr>
        <w:ind w:left="1800" w:hanging="360"/>
      </w:pPr>
      <w:rPr>
        <w:rFonts w:eastAsia="ArialMT" w:cstheme="minorHAnsi"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1552254D"/>
    <w:multiLevelType w:val="hybridMultilevel"/>
    <w:tmpl w:val="6254B17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625392"/>
    <w:multiLevelType w:val="hybridMultilevel"/>
    <w:tmpl w:val="7FB47BA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DB1FED"/>
    <w:multiLevelType w:val="hybridMultilevel"/>
    <w:tmpl w:val="1BD0791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5628F4"/>
    <w:multiLevelType w:val="hybridMultilevel"/>
    <w:tmpl w:val="98C4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62A5D"/>
    <w:multiLevelType w:val="hybridMultilevel"/>
    <w:tmpl w:val="EE88821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F57D27"/>
    <w:multiLevelType w:val="hybridMultilevel"/>
    <w:tmpl w:val="09EE46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2890D1B"/>
    <w:multiLevelType w:val="hybridMultilevel"/>
    <w:tmpl w:val="F61E79C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CF175B"/>
    <w:multiLevelType w:val="hybridMultilevel"/>
    <w:tmpl w:val="4DE81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561BF"/>
    <w:multiLevelType w:val="hybridMultilevel"/>
    <w:tmpl w:val="5798FDE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805581"/>
    <w:multiLevelType w:val="hybridMultilevel"/>
    <w:tmpl w:val="EA1CFA9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7A3C0E"/>
    <w:multiLevelType w:val="hybridMultilevel"/>
    <w:tmpl w:val="8272B7EE"/>
    <w:lvl w:ilvl="0" w:tplc="8892C3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639FC"/>
    <w:multiLevelType w:val="hybridMultilevel"/>
    <w:tmpl w:val="8CC843B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C07FDF"/>
    <w:multiLevelType w:val="hybridMultilevel"/>
    <w:tmpl w:val="A49ED9F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24632E"/>
    <w:multiLevelType w:val="hybridMultilevel"/>
    <w:tmpl w:val="38C086A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0776D7"/>
    <w:multiLevelType w:val="hybridMultilevel"/>
    <w:tmpl w:val="03FAF97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49F1981"/>
    <w:multiLevelType w:val="hybridMultilevel"/>
    <w:tmpl w:val="8440EF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7065A"/>
    <w:multiLevelType w:val="hybridMultilevel"/>
    <w:tmpl w:val="989E7B24"/>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871AA4"/>
    <w:multiLevelType w:val="hybridMultilevel"/>
    <w:tmpl w:val="9D82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43732"/>
    <w:multiLevelType w:val="hybridMultilevel"/>
    <w:tmpl w:val="85348E3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D87769"/>
    <w:multiLevelType w:val="hybridMultilevel"/>
    <w:tmpl w:val="8E52513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7A726A"/>
    <w:multiLevelType w:val="hybridMultilevel"/>
    <w:tmpl w:val="55D2F3C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C00DA3"/>
    <w:multiLevelType w:val="hybridMultilevel"/>
    <w:tmpl w:val="31C02014"/>
    <w:lvl w:ilvl="0" w:tplc="1548ECEA">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6F0F30"/>
    <w:multiLevelType w:val="hybridMultilevel"/>
    <w:tmpl w:val="93385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7359C4"/>
    <w:multiLevelType w:val="hybridMultilevel"/>
    <w:tmpl w:val="F348D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2410">
    <w:abstractNumId w:val="1"/>
  </w:num>
  <w:num w:numId="2" w16cid:durableId="676267968">
    <w:abstractNumId w:val="12"/>
  </w:num>
  <w:num w:numId="3" w16cid:durableId="27878615">
    <w:abstractNumId w:val="27"/>
  </w:num>
  <w:num w:numId="4" w16cid:durableId="1574272445">
    <w:abstractNumId w:val="10"/>
  </w:num>
  <w:num w:numId="5" w16cid:durableId="74860467">
    <w:abstractNumId w:val="15"/>
  </w:num>
  <w:num w:numId="6" w16cid:durableId="1482621418">
    <w:abstractNumId w:val="3"/>
  </w:num>
  <w:num w:numId="7" w16cid:durableId="167446146">
    <w:abstractNumId w:val="19"/>
  </w:num>
  <w:num w:numId="8" w16cid:durableId="1297180849">
    <w:abstractNumId w:val="8"/>
  </w:num>
  <w:num w:numId="9" w16cid:durableId="158079771">
    <w:abstractNumId w:val="26"/>
  </w:num>
  <w:num w:numId="10" w16cid:durableId="12994396">
    <w:abstractNumId w:val="17"/>
  </w:num>
  <w:num w:numId="11" w16cid:durableId="1787382907">
    <w:abstractNumId w:val="24"/>
  </w:num>
  <w:num w:numId="12" w16cid:durableId="1243833546">
    <w:abstractNumId w:val="14"/>
  </w:num>
  <w:num w:numId="13" w16cid:durableId="1823545588">
    <w:abstractNumId w:val="22"/>
  </w:num>
  <w:num w:numId="14" w16cid:durableId="263004707">
    <w:abstractNumId w:val="7"/>
  </w:num>
  <w:num w:numId="15" w16cid:durableId="1280452502">
    <w:abstractNumId w:val="18"/>
  </w:num>
  <w:num w:numId="16" w16cid:durableId="1412971316">
    <w:abstractNumId w:val="25"/>
  </w:num>
  <w:num w:numId="17" w16cid:durableId="90709778">
    <w:abstractNumId w:val="6"/>
  </w:num>
  <w:num w:numId="18" w16cid:durableId="679548932">
    <w:abstractNumId w:val="13"/>
  </w:num>
  <w:num w:numId="19" w16cid:durableId="217791121">
    <w:abstractNumId w:val="2"/>
    <w:lvlOverride w:ilvl="0">
      <w:startOverride w:val="1"/>
    </w:lvlOverride>
    <w:lvlOverride w:ilvl="1"/>
    <w:lvlOverride w:ilvl="2"/>
    <w:lvlOverride w:ilvl="3"/>
    <w:lvlOverride w:ilvl="4"/>
    <w:lvlOverride w:ilvl="5"/>
    <w:lvlOverride w:ilvl="6"/>
    <w:lvlOverride w:ilvl="7"/>
    <w:lvlOverride w:ilvl="8"/>
  </w:num>
  <w:num w:numId="20" w16cid:durableId="672806040">
    <w:abstractNumId w:val="5"/>
  </w:num>
  <w:num w:numId="21" w16cid:durableId="1181313520">
    <w:abstractNumId w:val="2"/>
  </w:num>
  <w:num w:numId="22" w16cid:durableId="1487894018">
    <w:abstractNumId w:val="28"/>
  </w:num>
  <w:num w:numId="23" w16cid:durableId="1875145541">
    <w:abstractNumId w:val="20"/>
  </w:num>
  <w:num w:numId="24" w16cid:durableId="143283713">
    <w:abstractNumId w:val="11"/>
  </w:num>
  <w:num w:numId="25" w16cid:durableId="946231294">
    <w:abstractNumId w:val="0"/>
  </w:num>
  <w:num w:numId="26" w16cid:durableId="1922330019">
    <w:abstractNumId w:val="21"/>
  </w:num>
  <w:num w:numId="27" w16cid:durableId="813520490">
    <w:abstractNumId w:val="4"/>
  </w:num>
  <w:num w:numId="28" w16cid:durableId="1490513097">
    <w:abstractNumId w:val="9"/>
  </w:num>
  <w:num w:numId="29" w16cid:durableId="543370045">
    <w:abstractNumId w:val="29"/>
  </w:num>
  <w:num w:numId="30" w16cid:durableId="1645157246">
    <w:abstractNumId w:val="23"/>
  </w:num>
  <w:num w:numId="31" w16cid:durableId="4554160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DD"/>
    <w:rsid w:val="000164EA"/>
    <w:rsid w:val="00037E41"/>
    <w:rsid w:val="00053BC9"/>
    <w:rsid w:val="0006582C"/>
    <w:rsid w:val="00084482"/>
    <w:rsid w:val="00084D91"/>
    <w:rsid w:val="00085CBB"/>
    <w:rsid w:val="00091599"/>
    <w:rsid w:val="0009539A"/>
    <w:rsid w:val="000A1A46"/>
    <w:rsid w:val="000E624F"/>
    <w:rsid w:val="00141695"/>
    <w:rsid w:val="00173D64"/>
    <w:rsid w:val="00186EA4"/>
    <w:rsid w:val="001A168B"/>
    <w:rsid w:val="001F38D7"/>
    <w:rsid w:val="001F4623"/>
    <w:rsid w:val="00220503"/>
    <w:rsid w:val="00227D91"/>
    <w:rsid w:val="002303CA"/>
    <w:rsid w:val="00240AF7"/>
    <w:rsid w:val="00255532"/>
    <w:rsid w:val="00260536"/>
    <w:rsid w:val="002658AC"/>
    <w:rsid w:val="0029555B"/>
    <w:rsid w:val="002C1668"/>
    <w:rsid w:val="002C3D43"/>
    <w:rsid w:val="002D31AF"/>
    <w:rsid w:val="002D6ACD"/>
    <w:rsid w:val="002F6317"/>
    <w:rsid w:val="00331255"/>
    <w:rsid w:val="00335BE9"/>
    <w:rsid w:val="00361B9C"/>
    <w:rsid w:val="00370853"/>
    <w:rsid w:val="00376911"/>
    <w:rsid w:val="00381E82"/>
    <w:rsid w:val="00397042"/>
    <w:rsid w:val="003A09A6"/>
    <w:rsid w:val="003A51F0"/>
    <w:rsid w:val="003B4E82"/>
    <w:rsid w:val="003C2CBF"/>
    <w:rsid w:val="003F3099"/>
    <w:rsid w:val="003F4832"/>
    <w:rsid w:val="00413C89"/>
    <w:rsid w:val="00436AAE"/>
    <w:rsid w:val="004411F5"/>
    <w:rsid w:val="004455B2"/>
    <w:rsid w:val="00452613"/>
    <w:rsid w:val="00453BDB"/>
    <w:rsid w:val="004712B8"/>
    <w:rsid w:val="004847CF"/>
    <w:rsid w:val="0049005E"/>
    <w:rsid w:val="004D4F09"/>
    <w:rsid w:val="004F0F57"/>
    <w:rsid w:val="00501235"/>
    <w:rsid w:val="0050590B"/>
    <w:rsid w:val="00547227"/>
    <w:rsid w:val="00554FDE"/>
    <w:rsid w:val="0058692C"/>
    <w:rsid w:val="005B2FF4"/>
    <w:rsid w:val="00627A55"/>
    <w:rsid w:val="00664F4A"/>
    <w:rsid w:val="00670A9B"/>
    <w:rsid w:val="0067147E"/>
    <w:rsid w:val="0069173C"/>
    <w:rsid w:val="006C0DD1"/>
    <w:rsid w:val="006C2940"/>
    <w:rsid w:val="006D6995"/>
    <w:rsid w:val="006F5E86"/>
    <w:rsid w:val="007557C6"/>
    <w:rsid w:val="00772966"/>
    <w:rsid w:val="00780039"/>
    <w:rsid w:val="00782FDC"/>
    <w:rsid w:val="007A19FC"/>
    <w:rsid w:val="007D1796"/>
    <w:rsid w:val="007F7D43"/>
    <w:rsid w:val="00803235"/>
    <w:rsid w:val="008214E4"/>
    <w:rsid w:val="00836481"/>
    <w:rsid w:val="00841186"/>
    <w:rsid w:val="0084517B"/>
    <w:rsid w:val="00854174"/>
    <w:rsid w:val="00862FA6"/>
    <w:rsid w:val="00890DC7"/>
    <w:rsid w:val="008B2B88"/>
    <w:rsid w:val="008B6565"/>
    <w:rsid w:val="00954C57"/>
    <w:rsid w:val="00971BFB"/>
    <w:rsid w:val="00972B3B"/>
    <w:rsid w:val="009732BA"/>
    <w:rsid w:val="00977E5B"/>
    <w:rsid w:val="009E0808"/>
    <w:rsid w:val="00A0163F"/>
    <w:rsid w:val="00A02EB7"/>
    <w:rsid w:val="00A35619"/>
    <w:rsid w:val="00A52B4B"/>
    <w:rsid w:val="00A61178"/>
    <w:rsid w:val="00AA7990"/>
    <w:rsid w:val="00AC0D41"/>
    <w:rsid w:val="00AD649E"/>
    <w:rsid w:val="00B3075C"/>
    <w:rsid w:val="00B61250"/>
    <w:rsid w:val="00B6640D"/>
    <w:rsid w:val="00B82FC2"/>
    <w:rsid w:val="00B872DD"/>
    <w:rsid w:val="00BD7D32"/>
    <w:rsid w:val="00C304E5"/>
    <w:rsid w:val="00C47F66"/>
    <w:rsid w:val="00C85C15"/>
    <w:rsid w:val="00CB5AEF"/>
    <w:rsid w:val="00CC41B7"/>
    <w:rsid w:val="00CE7156"/>
    <w:rsid w:val="00CF536C"/>
    <w:rsid w:val="00D13F8E"/>
    <w:rsid w:val="00D3341C"/>
    <w:rsid w:val="00D36C00"/>
    <w:rsid w:val="00D4720D"/>
    <w:rsid w:val="00D629D7"/>
    <w:rsid w:val="00D95CEE"/>
    <w:rsid w:val="00DC0436"/>
    <w:rsid w:val="00DC4003"/>
    <w:rsid w:val="00E07981"/>
    <w:rsid w:val="00E352A9"/>
    <w:rsid w:val="00E37682"/>
    <w:rsid w:val="00E407F8"/>
    <w:rsid w:val="00E44ED6"/>
    <w:rsid w:val="00E55653"/>
    <w:rsid w:val="00E65C76"/>
    <w:rsid w:val="00F142FB"/>
    <w:rsid w:val="00F26636"/>
    <w:rsid w:val="00F5689A"/>
    <w:rsid w:val="00F63F54"/>
    <w:rsid w:val="00F66677"/>
    <w:rsid w:val="00F72AB8"/>
    <w:rsid w:val="00F75A10"/>
    <w:rsid w:val="00F97275"/>
    <w:rsid w:val="00FE67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36D2"/>
  <w15:docId w15:val="{809EAB2A-0936-4215-B748-4ACC6D7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B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2DD"/>
    <w:pPr>
      <w:spacing w:after="0" w:line="240" w:lineRule="auto"/>
    </w:pPr>
  </w:style>
  <w:style w:type="paragraph" w:styleId="Header">
    <w:name w:val="header"/>
    <w:basedOn w:val="Normal"/>
    <w:link w:val="HeaderChar"/>
    <w:uiPriority w:val="99"/>
    <w:unhideWhenUsed/>
    <w:rsid w:val="00B872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72DD"/>
  </w:style>
  <w:style w:type="paragraph" w:styleId="Footer">
    <w:name w:val="footer"/>
    <w:basedOn w:val="Normal"/>
    <w:link w:val="FooterChar"/>
    <w:uiPriority w:val="99"/>
    <w:unhideWhenUsed/>
    <w:rsid w:val="00B872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72DD"/>
  </w:style>
  <w:style w:type="paragraph" w:styleId="BalloonText">
    <w:name w:val="Balloon Text"/>
    <w:basedOn w:val="Normal"/>
    <w:link w:val="BalloonTextChar"/>
    <w:uiPriority w:val="99"/>
    <w:semiHidden/>
    <w:unhideWhenUsed/>
    <w:rsid w:val="00CC4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1B7"/>
    <w:rPr>
      <w:rFonts w:ascii="Tahoma" w:hAnsi="Tahoma" w:cs="Tahoma"/>
      <w:sz w:val="16"/>
      <w:szCs w:val="16"/>
    </w:rPr>
  </w:style>
  <w:style w:type="character" w:styleId="Hyperlink">
    <w:name w:val="Hyperlink"/>
    <w:basedOn w:val="DefaultParagraphFont"/>
    <w:uiPriority w:val="99"/>
    <w:unhideWhenUsed/>
    <w:rsid w:val="00361B9C"/>
    <w:rPr>
      <w:color w:val="0000FF" w:themeColor="hyperlink"/>
      <w:u w:val="single"/>
    </w:rPr>
  </w:style>
  <w:style w:type="paragraph" w:styleId="ListParagraph">
    <w:name w:val="List Paragraph"/>
    <w:basedOn w:val="Normal"/>
    <w:uiPriority w:val="34"/>
    <w:qFormat/>
    <w:rsid w:val="00361B9C"/>
    <w:pPr>
      <w:ind w:left="720"/>
      <w:contextualSpacing/>
    </w:pPr>
  </w:style>
  <w:style w:type="table" w:customStyle="1" w:styleId="TableNormal1">
    <w:name w:val="Table Normal1"/>
    <w:uiPriority w:val="2"/>
    <w:semiHidden/>
    <w:unhideWhenUsed/>
    <w:qFormat/>
    <w:rsid w:val="00D13F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35BE9"/>
    <w:rPr>
      <w:color w:val="605E5C"/>
      <w:shd w:val="clear" w:color="auto" w:fill="E1DFDD"/>
    </w:rPr>
  </w:style>
  <w:style w:type="character" w:styleId="CommentReference">
    <w:name w:val="annotation reference"/>
    <w:basedOn w:val="DefaultParagraphFont"/>
    <w:uiPriority w:val="99"/>
    <w:semiHidden/>
    <w:unhideWhenUsed/>
    <w:rsid w:val="00B61250"/>
    <w:rPr>
      <w:sz w:val="16"/>
      <w:szCs w:val="16"/>
    </w:rPr>
  </w:style>
  <w:style w:type="paragraph" w:styleId="CommentText">
    <w:name w:val="annotation text"/>
    <w:basedOn w:val="Normal"/>
    <w:link w:val="CommentTextChar"/>
    <w:uiPriority w:val="99"/>
    <w:unhideWhenUsed/>
    <w:rsid w:val="00B61250"/>
    <w:pPr>
      <w:spacing w:line="240" w:lineRule="auto"/>
    </w:pPr>
    <w:rPr>
      <w:sz w:val="20"/>
      <w:szCs w:val="20"/>
    </w:rPr>
  </w:style>
  <w:style w:type="character" w:customStyle="1" w:styleId="CommentTextChar">
    <w:name w:val="Comment Text Char"/>
    <w:basedOn w:val="DefaultParagraphFont"/>
    <w:link w:val="CommentText"/>
    <w:uiPriority w:val="99"/>
    <w:rsid w:val="00B61250"/>
    <w:rPr>
      <w:sz w:val="20"/>
      <w:szCs w:val="20"/>
    </w:rPr>
  </w:style>
  <w:style w:type="paragraph" w:styleId="CommentSubject">
    <w:name w:val="annotation subject"/>
    <w:basedOn w:val="CommentText"/>
    <w:next w:val="CommentText"/>
    <w:link w:val="CommentSubjectChar"/>
    <w:uiPriority w:val="99"/>
    <w:semiHidden/>
    <w:unhideWhenUsed/>
    <w:rsid w:val="00B61250"/>
    <w:rPr>
      <w:b/>
      <w:bCs/>
    </w:rPr>
  </w:style>
  <w:style w:type="character" w:customStyle="1" w:styleId="CommentSubjectChar">
    <w:name w:val="Comment Subject Char"/>
    <w:basedOn w:val="CommentTextChar"/>
    <w:link w:val="CommentSubject"/>
    <w:uiPriority w:val="99"/>
    <w:semiHidden/>
    <w:rsid w:val="00B61250"/>
    <w:rPr>
      <w:b/>
      <w:bCs/>
      <w:sz w:val="20"/>
      <w:szCs w:val="20"/>
    </w:rPr>
  </w:style>
  <w:style w:type="paragraph" w:styleId="Revision">
    <w:name w:val="Revision"/>
    <w:hidden/>
    <w:uiPriority w:val="99"/>
    <w:semiHidden/>
    <w:rsid w:val="00B612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22442">
      <w:bodyDiv w:val="1"/>
      <w:marLeft w:val="0"/>
      <w:marRight w:val="0"/>
      <w:marTop w:val="0"/>
      <w:marBottom w:val="0"/>
      <w:divBdr>
        <w:top w:val="none" w:sz="0" w:space="0" w:color="auto"/>
        <w:left w:val="none" w:sz="0" w:space="0" w:color="auto"/>
        <w:bottom w:val="none" w:sz="0" w:space="0" w:color="auto"/>
        <w:right w:val="none" w:sz="0" w:space="0" w:color="auto"/>
      </w:divBdr>
    </w:div>
    <w:div w:id="772745213">
      <w:bodyDiv w:val="1"/>
      <w:marLeft w:val="0"/>
      <w:marRight w:val="0"/>
      <w:marTop w:val="0"/>
      <w:marBottom w:val="0"/>
      <w:divBdr>
        <w:top w:val="none" w:sz="0" w:space="0" w:color="auto"/>
        <w:left w:val="none" w:sz="0" w:space="0" w:color="auto"/>
        <w:bottom w:val="none" w:sz="0" w:space="0" w:color="auto"/>
        <w:right w:val="none" w:sz="0" w:space="0" w:color="auto"/>
      </w:divBdr>
    </w:div>
    <w:div w:id="1052579152">
      <w:bodyDiv w:val="1"/>
      <w:marLeft w:val="0"/>
      <w:marRight w:val="0"/>
      <w:marTop w:val="0"/>
      <w:marBottom w:val="0"/>
      <w:divBdr>
        <w:top w:val="none" w:sz="0" w:space="0" w:color="auto"/>
        <w:left w:val="none" w:sz="0" w:space="0" w:color="auto"/>
        <w:bottom w:val="none" w:sz="0" w:space="0" w:color="auto"/>
        <w:right w:val="none" w:sz="0" w:space="0" w:color="auto"/>
      </w:divBdr>
    </w:div>
    <w:div w:id="189615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mva.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mv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069e10-931c-4df3-9342-2edcf4457cf4">
      <Terms xmlns="http://schemas.microsoft.com/office/infopath/2007/PartnerControls"/>
    </lcf76f155ced4ddcb4097134ff3c332f>
    <TaxCatchAll xmlns="3b41f804-4c43-43d2-b30d-ef4ccea2893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46323F30EA94FBC9F1F81B9006A3B" ma:contentTypeVersion="14" ma:contentTypeDescription="Create a new document." ma:contentTypeScope="" ma:versionID="c224925ab8ad73b1cb02a000c9bd47a0">
  <xsd:schema xmlns:xsd="http://www.w3.org/2001/XMLSchema" xmlns:xs="http://www.w3.org/2001/XMLSchema" xmlns:p="http://schemas.microsoft.com/office/2006/metadata/properties" xmlns:ns2="d6069e10-931c-4df3-9342-2edcf4457cf4" xmlns:ns3="3b41f804-4c43-43d2-b30d-ef4ccea2893b" targetNamespace="http://schemas.microsoft.com/office/2006/metadata/properties" ma:root="true" ma:fieldsID="c36c61d3f16aceeadd3da86dca684d09" ns2:_="" ns3:_="">
    <xsd:import namespace="d6069e10-931c-4df3-9342-2edcf4457cf4"/>
    <xsd:import namespace="3b41f804-4c43-43d2-b30d-ef4ccea289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69e10-931c-4df3-9342-2edcf4457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7ce8163-dfad-4f2a-b1e8-f437bc2f76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1f804-4c43-43d2-b30d-ef4ccea289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66bb9a-f2fb-48a1-83d3-ea50afc335ec}" ma:internalName="TaxCatchAll" ma:showField="CatchAllData" ma:web="3b41f804-4c43-43d2-b30d-ef4ccea289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8975E-AB07-4C44-8516-37532B07576A}">
  <ds:schemaRefs>
    <ds:schemaRef ds:uri="http://schemas.openxmlformats.org/officeDocument/2006/bibliography"/>
  </ds:schemaRefs>
</ds:datastoreItem>
</file>

<file path=customXml/itemProps2.xml><?xml version="1.0" encoding="utf-8"?>
<ds:datastoreItem xmlns:ds="http://schemas.openxmlformats.org/officeDocument/2006/customXml" ds:itemID="{8B549192-77AC-43C6-8332-AADFFE86A7D5}">
  <ds:schemaRefs>
    <ds:schemaRef ds:uri="http://schemas.microsoft.com/sharepoint/v3/contenttype/forms"/>
  </ds:schemaRefs>
</ds:datastoreItem>
</file>

<file path=customXml/itemProps3.xml><?xml version="1.0" encoding="utf-8"?>
<ds:datastoreItem xmlns:ds="http://schemas.openxmlformats.org/officeDocument/2006/customXml" ds:itemID="{73F34BE5-CD4D-43B1-8387-C729902327CB}">
  <ds:schemaRefs>
    <ds:schemaRef ds:uri="http://schemas.microsoft.com/office/2006/metadata/properties"/>
    <ds:schemaRef ds:uri="http://schemas.microsoft.com/office/infopath/2007/PartnerControls"/>
    <ds:schemaRef ds:uri="d6069e10-931c-4df3-9342-2edcf4457cf4"/>
    <ds:schemaRef ds:uri="3b41f804-4c43-43d2-b30d-ef4ccea2893b"/>
  </ds:schemaRefs>
</ds:datastoreItem>
</file>

<file path=customXml/itemProps4.xml><?xml version="1.0" encoding="utf-8"?>
<ds:datastoreItem xmlns:ds="http://schemas.openxmlformats.org/officeDocument/2006/customXml" ds:itemID="{86673E92-7912-4741-9E19-E62108B92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69e10-931c-4df3-9342-2edcf4457cf4"/>
    <ds:schemaRef ds:uri="3b41f804-4c43-43d2-b30d-ef4ccea28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2236</Words>
  <Characters>12749</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AMS2</dc:creator>
  <cp:lastModifiedBy>Emilie Rousselle</cp:lastModifiedBy>
  <cp:revision>2</cp:revision>
  <cp:lastPrinted>2018-09-06T21:39:00Z</cp:lastPrinted>
  <dcterms:created xsi:type="dcterms:W3CDTF">2024-08-15T12:28:00Z</dcterms:created>
  <dcterms:modified xsi:type="dcterms:W3CDTF">2024-08-15T12:28:00Z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0x0101008DE46323F30EA94FBC9F1F81B9006A3B</vt:lpwstr>
  </property>
  <property fmtid="{D5CDD505-2E9C-101B-9397-08002B2CF9AE}" pid="3" name="MSIP_Label_d0689301-32b1-463b-ba86-10202492460a_Enabled">
    <vt:lpwstr>true</vt:lpwstr>
  </property>
  <property fmtid="{D5CDD505-2E9C-101B-9397-08002B2CF9AE}" pid="4" name="MSIP_Label_d0689301-32b1-463b-ba86-10202492460a_SetDate">
    <vt:lpwstr>2024-08-15T12:25:37Z</vt:lpwstr>
  </property>
  <property fmtid="{D5CDD505-2E9C-101B-9397-08002B2CF9AE}" pid="5" name="MSIP_Label_d0689301-32b1-463b-ba86-10202492460a_Method">
    <vt:lpwstr>Standard</vt:lpwstr>
  </property>
  <property fmtid="{D5CDD505-2E9C-101B-9397-08002B2CF9AE}" pid="6" name="MSIP_Label_d0689301-32b1-463b-ba86-10202492460a_Name">
    <vt:lpwstr>defa4170-0d19-0005-0003-bc88714345d2</vt:lpwstr>
  </property>
  <property fmtid="{D5CDD505-2E9C-101B-9397-08002B2CF9AE}" pid="7" name="MSIP_Label_d0689301-32b1-463b-ba86-10202492460a_SiteId">
    <vt:lpwstr>810c295f-e817-4c4e-8996-9b66369b8012</vt:lpwstr>
  </property>
  <property fmtid="{D5CDD505-2E9C-101B-9397-08002B2CF9AE}" pid="8" name="MSIP_Label_d0689301-32b1-463b-ba86-10202492460a_ActionId">
    <vt:lpwstr>fc718962-bacd-444b-af60-40cce65b3e4e</vt:lpwstr>
  </property>
  <property fmtid="{D5CDD505-2E9C-101B-9397-08002B2CF9AE}" pid="9" name="MSIP_Label_d0689301-32b1-463b-ba86-10202492460a_ContentBits">
    <vt:lpwstr>0</vt:lpwstr>
  </property>
</Properties>
</file>